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4A" w:rsidRPr="008D1DBA" w:rsidRDefault="0089444A" w:rsidP="0089444A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DBA">
        <w:rPr>
          <w:rFonts w:ascii="Times New Roman" w:hAnsi="Times New Roman" w:cs="Times New Roman"/>
          <w:b/>
          <w:sz w:val="24"/>
          <w:szCs w:val="24"/>
        </w:rPr>
        <w:t>National Highways and Infrastructure Development Corporation Limited</w:t>
      </w:r>
    </w:p>
    <w:p w:rsidR="0089444A" w:rsidRPr="0089444A" w:rsidRDefault="0089444A" w:rsidP="0089444A">
      <w:pPr>
        <w:pStyle w:val="NoSpacing"/>
        <w:jc w:val="center"/>
        <w:rPr>
          <w:rFonts w:ascii="Times New Roman" w:hAnsi="Times New Roman" w:cs="Times New Roman"/>
        </w:rPr>
      </w:pPr>
      <w:r w:rsidRPr="0089444A">
        <w:rPr>
          <w:rFonts w:ascii="Times New Roman" w:hAnsi="Times New Roman" w:cs="Times New Roman"/>
        </w:rPr>
        <w:t>A Public Sector Undertaking under Ministry of Road Transport &amp; Highways, Govt. of India</w:t>
      </w:r>
    </w:p>
    <w:p w:rsidR="0089444A" w:rsidRPr="008D1DBA" w:rsidRDefault="0089444A" w:rsidP="00F06E3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1DBA">
        <w:rPr>
          <w:rFonts w:ascii="Times New Roman" w:hAnsi="Times New Roman" w:cs="Times New Roman"/>
          <w:sz w:val="24"/>
          <w:szCs w:val="24"/>
        </w:rPr>
        <w:t>3</w:t>
      </w:r>
      <w:r w:rsidRPr="008D1DB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D1DBA">
        <w:rPr>
          <w:rFonts w:ascii="Times New Roman" w:hAnsi="Times New Roman" w:cs="Times New Roman"/>
          <w:sz w:val="24"/>
          <w:szCs w:val="24"/>
        </w:rPr>
        <w:t xml:space="preserve"> Floor PTI Building</w:t>
      </w:r>
      <w:r w:rsidR="00A0402A" w:rsidRPr="008D1DBA">
        <w:rPr>
          <w:rFonts w:ascii="Times New Roman" w:hAnsi="Times New Roman" w:cs="Times New Roman"/>
          <w:sz w:val="24"/>
          <w:szCs w:val="24"/>
        </w:rPr>
        <w:t>, 4</w:t>
      </w:r>
      <w:r w:rsidRPr="008D1DBA">
        <w:rPr>
          <w:rFonts w:ascii="Times New Roman" w:hAnsi="Times New Roman" w:cs="Times New Roman"/>
          <w:sz w:val="24"/>
          <w:szCs w:val="24"/>
        </w:rPr>
        <w:t>, Parliament Street</w:t>
      </w:r>
      <w:r w:rsidR="00A0402A" w:rsidRPr="008D1DBA">
        <w:rPr>
          <w:rFonts w:ascii="Times New Roman" w:hAnsi="Times New Roman" w:cs="Times New Roman"/>
          <w:sz w:val="24"/>
          <w:szCs w:val="24"/>
        </w:rPr>
        <w:t>, New</w:t>
      </w:r>
      <w:r w:rsidRPr="008D1DBA">
        <w:rPr>
          <w:rFonts w:ascii="Times New Roman" w:hAnsi="Times New Roman" w:cs="Times New Roman"/>
          <w:sz w:val="24"/>
          <w:szCs w:val="24"/>
        </w:rPr>
        <w:t xml:space="preserve"> Delhi 110001</w:t>
      </w:r>
    </w:p>
    <w:p w:rsidR="00306D7D" w:rsidRPr="0089444A" w:rsidRDefault="00306D7D" w:rsidP="00A72A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44A" w:rsidRDefault="0089444A" w:rsidP="00A72A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FC2" w:rsidRDefault="00F06E33" w:rsidP="00A0402A">
      <w:pPr>
        <w:tabs>
          <w:tab w:val="left" w:pos="630"/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z w:val="24"/>
          <w:szCs w:val="24"/>
        </w:rPr>
        <w:tab/>
        <w:t>NHIDCL/HQ/Finance/AGM/2015-16</w:t>
      </w:r>
      <w:r>
        <w:rPr>
          <w:rFonts w:ascii="Times New Roman" w:hAnsi="Times New Roman" w:cs="Times New Roman"/>
          <w:sz w:val="24"/>
          <w:szCs w:val="24"/>
        </w:rPr>
        <w:tab/>
      </w:r>
      <w:r w:rsidR="0089444A">
        <w:rPr>
          <w:rFonts w:ascii="Times New Roman" w:hAnsi="Times New Roman" w:cs="Times New Roman"/>
          <w:sz w:val="24"/>
          <w:szCs w:val="24"/>
        </w:rPr>
        <w:t>Dated:</w:t>
      </w:r>
      <w:r w:rsidR="00A0402A">
        <w:rPr>
          <w:rFonts w:ascii="Times New Roman" w:hAnsi="Times New Roman" w:cs="Times New Roman"/>
          <w:sz w:val="24"/>
          <w:szCs w:val="24"/>
        </w:rPr>
        <w:t xml:space="preserve"> 10</w:t>
      </w:r>
      <w:r w:rsidR="00A0402A" w:rsidRPr="00A040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4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A0402A" w:rsidRPr="0089444A">
        <w:rPr>
          <w:rFonts w:ascii="Times New Roman" w:hAnsi="Times New Roman" w:cs="Times New Roman"/>
          <w:sz w:val="24"/>
          <w:szCs w:val="24"/>
        </w:rPr>
        <w:t>, 2015</w:t>
      </w:r>
    </w:p>
    <w:p w:rsidR="00162B7E" w:rsidRDefault="00162B7E" w:rsidP="00A72A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E77" w:rsidRPr="0089444A" w:rsidRDefault="00E56B9A" w:rsidP="00F06E33">
      <w:pPr>
        <w:spacing w:after="0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Subject</w:t>
      </w:r>
      <w:r w:rsidR="00306D7D" w:rsidRPr="0089444A">
        <w:rPr>
          <w:rFonts w:ascii="Times New Roman" w:hAnsi="Times New Roman" w:cs="Times New Roman"/>
          <w:b/>
          <w:sz w:val="24"/>
          <w:szCs w:val="24"/>
        </w:rPr>
        <w:t>:</w:t>
      </w:r>
      <w:r w:rsidRPr="0089444A">
        <w:rPr>
          <w:rFonts w:ascii="Times New Roman" w:hAnsi="Times New Roman" w:cs="Times New Roman"/>
          <w:b/>
          <w:sz w:val="24"/>
          <w:szCs w:val="24"/>
        </w:rPr>
        <w:t xml:space="preserve">  Quotations invited for Engagement of an agency f</w:t>
      </w:r>
      <w:r w:rsidR="00306D7D" w:rsidRPr="0089444A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E91A5F">
        <w:rPr>
          <w:rFonts w:ascii="Times New Roman" w:hAnsi="Times New Roman" w:cs="Times New Roman"/>
          <w:b/>
          <w:sz w:val="24"/>
          <w:szCs w:val="24"/>
        </w:rPr>
        <w:t>printing</w:t>
      </w:r>
      <w:r w:rsidR="00306D7D" w:rsidRPr="0089444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8B33D8">
        <w:rPr>
          <w:rFonts w:ascii="Times New Roman" w:hAnsi="Times New Roman" w:cs="Times New Roman"/>
          <w:b/>
          <w:sz w:val="24"/>
          <w:szCs w:val="24"/>
        </w:rPr>
        <w:t>“</w:t>
      </w:r>
      <w:r w:rsidR="00306D7D" w:rsidRPr="0089444A">
        <w:rPr>
          <w:rFonts w:ascii="Times New Roman" w:hAnsi="Times New Roman" w:cs="Times New Roman"/>
          <w:b/>
          <w:sz w:val="24"/>
          <w:szCs w:val="24"/>
        </w:rPr>
        <w:t>Annual</w:t>
      </w:r>
      <w:r w:rsidR="00F06E33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="00A0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DD" w:rsidRPr="0089444A">
        <w:rPr>
          <w:rFonts w:ascii="Times New Roman" w:hAnsi="Times New Roman" w:cs="Times New Roman"/>
          <w:b/>
          <w:sz w:val="24"/>
          <w:szCs w:val="24"/>
        </w:rPr>
        <w:t>of</w:t>
      </w:r>
      <w:r w:rsidR="00A0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DD" w:rsidRPr="0089444A">
        <w:rPr>
          <w:rFonts w:ascii="Times New Roman" w:hAnsi="Times New Roman" w:cs="Times New Roman"/>
          <w:b/>
          <w:sz w:val="24"/>
          <w:szCs w:val="24"/>
        </w:rPr>
        <w:t>NHIDCL</w:t>
      </w:r>
      <w:r w:rsidR="0089444A">
        <w:rPr>
          <w:rFonts w:ascii="Times New Roman" w:hAnsi="Times New Roman" w:cs="Times New Roman"/>
          <w:b/>
          <w:sz w:val="24"/>
          <w:szCs w:val="24"/>
        </w:rPr>
        <w:t>”</w:t>
      </w:r>
      <w:r w:rsidR="00AB6EBD" w:rsidRPr="0089444A">
        <w:rPr>
          <w:rFonts w:ascii="Times New Roman" w:hAnsi="Times New Roman" w:cs="Times New Roman"/>
          <w:b/>
          <w:sz w:val="24"/>
          <w:szCs w:val="24"/>
        </w:rPr>
        <w:t>.</w:t>
      </w:r>
    </w:p>
    <w:p w:rsidR="006C465E" w:rsidRDefault="006C465E" w:rsidP="00B57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EBD" w:rsidRPr="0089444A" w:rsidRDefault="00AB6EBD" w:rsidP="00B57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  <w:t>National Highways &amp; Infrastructure Development Corporation Ltd</w:t>
      </w:r>
      <w:proofErr w:type="gramStart"/>
      <w:r w:rsidR="00AE52DD" w:rsidRPr="0089444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9444A">
        <w:rPr>
          <w:rFonts w:ascii="Times New Roman" w:hAnsi="Times New Roman" w:cs="Times New Roman"/>
          <w:sz w:val="24"/>
          <w:szCs w:val="24"/>
        </w:rPr>
        <w:t xml:space="preserve">NHIDCL), </w:t>
      </w:r>
      <w:r w:rsidR="00E91A5F">
        <w:rPr>
          <w:rFonts w:ascii="Times New Roman" w:hAnsi="Times New Roman" w:cs="Times New Roman"/>
          <w:sz w:val="24"/>
          <w:szCs w:val="24"/>
        </w:rPr>
        <w:t xml:space="preserve">A Public Sector Company under the Ministry of Road, Transport &amp; Highways, Govt. of India </w:t>
      </w:r>
      <w:r w:rsidRPr="0089444A">
        <w:rPr>
          <w:rFonts w:ascii="Times New Roman" w:hAnsi="Times New Roman" w:cs="Times New Roman"/>
          <w:sz w:val="24"/>
          <w:szCs w:val="24"/>
        </w:rPr>
        <w:t xml:space="preserve">proposes to engage an agency for </w:t>
      </w:r>
      <w:r w:rsidR="00E91A5F">
        <w:rPr>
          <w:rFonts w:ascii="Times New Roman" w:hAnsi="Times New Roman" w:cs="Times New Roman"/>
          <w:sz w:val="24"/>
          <w:szCs w:val="24"/>
        </w:rPr>
        <w:t xml:space="preserve">printing </w:t>
      </w:r>
      <w:r w:rsidRPr="0089444A">
        <w:rPr>
          <w:rFonts w:ascii="Times New Roman" w:hAnsi="Times New Roman" w:cs="Times New Roman"/>
          <w:sz w:val="24"/>
          <w:szCs w:val="24"/>
        </w:rPr>
        <w:t>of Annual Report for the year 201</w:t>
      </w:r>
      <w:r w:rsidR="00620344">
        <w:rPr>
          <w:rFonts w:ascii="Times New Roman" w:hAnsi="Times New Roman" w:cs="Times New Roman"/>
          <w:sz w:val="24"/>
          <w:szCs w:val="24"/>
        </w:rPr>
        <w:t>4</w:t>
      </w:r>
      <w:r w:rsidRPr="0089444A">
        <w:rPr>
          <w:rFonts w:ascii="Times New Roman" w:hAnsi="Times New Roman" w:cs="Times New Roman"/>
          <w:sz w:val="24"/>
          <w:szCs w:val="24"/>
        </w:rPr>
        <w:t>-1</w:t>
      </w:r>
      <w:r w:rsidR="00620344">
        <w:rPr>
          <w:rFonts w:ascii="Times New Roman" w:hAnsi="Times New Roman" w:cs="Times New Roman"/>
          <w:sz w:val="24"/>
          <w:szCs w:val="24"/>
        </w:rPr>
        <w:t>5</w:t>
      </w:r>
      <w:r w:rsidRPr="0089444A">
        <w:rPr>
          <w:rFonts w:ascii="Times New Roman" w:hAnsi="Times New Roman" w:cs="Times New Roman"/>
          <w:sz w:val="24"/>
          <w:szCs w:val="24"/>
        </w:rPr>
        <w:t>.</w:t>
      </w:r>
    </w:p>
    <w:p w:rsidR="00612846" w:rsidRPr="0089444A" w:rsidRDefault="00612846" w:rsidP="00B57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EBD" w:rsidRPr="0089444A" w:rsidRDefault="00AB6EBD" w:rsidP="00B57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2.</w:t>
      </w:r>
      <w:r w:rsidRPr="0089444A">
        <w:rPr>
          <w:rFonts w:ascii="Times New Roman" w:hAnsi="Times New Roman" w:cs="Times New Roman"/>
          <w:sz w:val="24"/>
          <w:szCs w:val="24"/>
        </w:rPr>
        <w:tab/>
      </w:r>
      <w:r w:rsidR="00182340" w:rsidRPr="0089444A">
        <w:rPr>
          <w:rFonts w:ascii="Times New Roman" w:hAnsi="Times New Roman" w:cs="Times New Roman"/>
          <w:sz w:val="24"/>
          <w:szCs w:val="24"/>
        </w:rPr>
        <w:t>Sealed quotations are invited in the enclosed format from the reputed agencies for the above purpose. Two separate sealed bids clearly marked as “</w:t>
      </w:r>
      <w:r w:rsidR="00182340" w:rsidRPr="0089444A">
        <w:rPr>
          <w:rFonts w:ascii="Times New Roman" w:hAnsi="Times New Roman" w:cs="Times New Roman"/>
          <w:b/>
          <w:sz w:val="24"/>
          <w:szCs w:val="24"/>
        </w:rPr>
        <w:t>Technical”</w:t>
      </w:r>
      <w:r w:rsidR="00182340" w:rsidRPr="0089444A">
        <w:rPr>
          <w:rFonts w:ascii="Times New Roman" w:hAnsi="Times New Roman" w:cs="Times New Roman"/>
          <w:sz w:val="24"/>
          <w:szCs w:val="24"/>
        </w:rPr>
        <w:t xml:space="preserve"> and “</w:t>
      </w:r>
      <w:r w:rsidR="00182340" w:rsidRPr="0089444A">
        <w:rPr>
          <w:rFonts w:ascii="Times New Roman" w:hAnsi="Times New Roman" w:cs="Times New Roman"/>
          <w:b/>
          <w:sz w:val="24"/>
          <w:szCs w:val="24"/>
        </w:rPr>
        <w:t>Financial”</w:t>
      </w:r>
      <w:r w:rsidR="00182340" w:rsidRPr="0089444A">
        <w:rPr>
          <w:rFonts w:ascii="Times New Roman" w:hAnsi="Times New Roman" w:cs="Times New Roman"/>
          <w:sz w:val="24"/>
          <w:szCs w:val="24"/>
        </w:rPr>
        <w:t xml:space="preserve"> are required to be submitted which may be placed </w:t>
      </w:r>
      <w:r w:rsidR="00B11632" w:rsidRPr="0089444A">
        <w:rPr>
          <w:rFonts w:ascii="Times New Roman" w:hAnsi="Times New Roman" w:cs="Times New Roman"/>
          <w:sz w:val="24"/>
          <w:szCs w:val="24"/>
        </w:rPr>
        <w:t>in one outer envelope clearly mentioning in bold letters on top of the envelope “</w:t>
      </w:r>
      <w:r w:rsidR="000D3B28" w:rsidRPr="0089444A">
        <w:rPr>
          <w:rFonts w:ascii="Times New Roman" w:hAnsi="Times New Roman" w:cs="Times New Roman"/>
          <w:b/>
          <w:sz w:val="24"/>
          <w:szCs w:val="24"/>
        </w:rPr>
        <w:t>QUOTATIONS FOR ENGAGEMENT OF AN AGENCY FOR PR</w:t>
      </w:r>
      <w:r w:rsidR="00E91A5F">
        <w:rPr>
          <w:rFonts w:ascii="Times New Roman" w:hAnsi="Times New Roman" w:cs="Times New Roman"/>
          <w:b/>
          <w:sz w:val="24"/>
          <w:szCs w:val="24"/>
        </w:rPr>
        <w:t>INTING</w:t>
      </w:r>
      <w:r w:rsidR="000D3B28" w:rsidRPr="0089444A">
        <w:rPr>
          <w:rFonts w:ascii="Times New Roman" w:hAnsi="Times New Roman" w:cs="Times New Roman"/>
          <w:b/>
          <w:sz w:val="24"/>
          <w:szCs w:val="24"/>
        </w:rPr>
        <w:t xml:space="preserve"> OF ANNUAL REPORT OF NHIDCL”.</w:t>
      </w:r>
      <w:r w:rsidR="000D3B28" w:rsidRPr="0089444A">
        <w:rPr>
          <w:rFonts w:ascii="Times New Roman" w:hAnsi="Times New Roman" w:cs="Times New Roman"/>
          <w:sz w:val="24"/>
          <w:szCs w:val="24"/>
        </w:rPr>
        <w:t xml:space="preserve"> The bids may be addressed to ‘</w:t>
      </w:r>
      <w:r w:rsidR="00AE52DD" w:rsidRPr="00C433E7">
        <w:rPr>
          <w:rFonts w:ascii="Times New Roman" w:hAnsi="Times New Roman" w:cs="Times New Roman"/>
          <w:b/>
          <w:sz w:val="24"/>
          <w:szCs w:val="24"/>
        </w:rPr>
        <w:t>Director (A&amp;F)</w:t>
      </w:r>
      <w:r w:rsidR="000D3B28" w:rsidRPr="0089444A">
        <w:rPr>
          <w:rFonts w:ascii="Times New Roman" w:hAnsi="Times New Roman" w:cs="Times New Roman"/>
          <w:b/>
          <w:sz w:val="24"/>
          <w:szCs w:val="24"/>
        </w:rPr>
        <w:t>, NHIDCL’</w:t>
      </w:r>
      <w:r w:rsidR="000D3B28" w:rsidRPr="0089444A">
        <w:rPr>
          <w:rFonts w:ascii="Times New Roman" w:hAnsi="Times New Roman" w:cs="Times New Roman"/>
          <w:sz w:val="24"/>
          <w:szCs w:val="24"/>
        </w:rPr>
        <w:t xml:space="preserve"> so as to reach by 1</w:t>
      </w:r>
      <w:r w:rsidR="00F06E33">
        <w:rPr>
          <w:rFonts w:ascii="Times New Roman" w:hAnsi="Times New Roman" w:cs="Times New Roman"/>
          <w:sz w:val="24"/>
          <w:szCs w:val="24"/>
        </w:rPr>
        <w:t>2</w:t>
      </w:r>
      <w:r w:rsidR="00C433E7">
        <w:rPr>
          <w:rFonts w:ascii="Times New Roman" w:hAnsi="Times New Roman" w:cs="Times New Roman"/>
          <w:sz w:val="24"/>
          <w:szCs w:val="24"/>
        </w:rPr>
        <w:t>.</w:t>
      </w:r>
      <w:r w:rsidR="000D3B28" w:rsidRPr="0089444A">
        <w:rPr>
          <w:rFonts w:ascii="Times New Roman" w:hAnsi="Times New Roman" w:cs="Times New Roman"/>
          <w:sz w:val="24"/>
          <w:szCs w:val="24"/>
        </w:rPr>
        <w:t>00 hours</w:t>
      </w:r>
      <w:r w:rsidR="008A5D2A" w:rsidRPr="0089444A">
        <w:rPr>
          <w:rFonts w:ascii="Times New Roman" w:hAnsi="Times New Roman" w:cs="Times New Roman"/>
          <w:sz w:val="24"/>
          <w:szCs w:val="24"/>
        </w:rPr>
        <w:t xml:space="preserve"> on</w:t>
      </w:r>
      <w:r w:rsidR="00F06E33">
        <w:rPr>
          <w:rFonts w:ascii="Times New Roman" w:hAnsi="Times New Roman" w:cs="Times New Roman"/>
          <w:sz w:val="24"/>
          <w:szCs w:val="24"/>
        </w:rPr>
        <w:t xml:space="preserve"> 18</w:t>
      </w:r>
      <w:r w:rsidR="00F06E33" w:rsidRPr="00F06E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06E33">
        <w:rPr>
          <w:rFonts w:ascii="Times New Roman" w:hAnsi="Times New Roman" w:cs="Times New Roman"/>
          <w:sz w:val="24"/>
          <w:szCs w:val="24"/>
        </w:rPr>
        <w:t xml:space="preserve"> September</w:t>
      </w:r>
      <w:r w:rsidR="00CD1BCE">
        <w:rPr>
          <w:rFonts w:ascii="Times New Roman" w:hAnsi="Times New Roman" w:cs="Times New Roman"/>
          <w:sz w:val="24"/>
          <w:szCs w:val="24"/>
        </w:rPr>
        <w:t>, 2015</w:t>
      </w:r>
      <w:r w:rsidR="008A5D2A" w:rsidRPr="0089444A">
        <w:rPr>
          <w:rFonts w:ascii="Times New Roman" w:hAnsi="Times New Roman" w:cs="Times New Roman"/>
          <w:sz w:val="24"/>
          <w:szCs w:val="24"/>
        </w:rPr>
        <w:t>. “</w:t>
      </w:r>
      <w:r w:rsidR="008A5D2A" w:rsidRPr="0089444A">
        <w:rPr>
          <w:rFonts w:ascii="Times New Roman" w:hAnsi="Times New Roman" w:cs="Times New Roman"/>
          <w:b/>
          <w:sz w:val="24"/>
          <w:szCs w:val="24"/>
        </w:rPr>
        <w:t>Technical”</w:t>
      </w:r>
      <w:r w:rsidR="008A5D2A" w:rsidRPr="0089444A">
        <w:rPr>
          <w:rFonts w:ascii="Times New Roman" w:hAnsi="Times New Roman" w:cs="Times New Roman"/>
          <w:sz w:val="24"/>
          <w:szCs w:val="24"/>
        </w:rPr>
        <w:t xml:space="preserve"> bids will be opened by the Tender Opening Committee, NHIDCL on</w:t>
      </w:r>
      <w:r w:rsidR="00F06E33">
        <w:rPr>
          <w:rFonts w:ascii="Times New Roman" w:hAnsi="Times New Roman" w:cs="Times New Roman"/>
          <w:sz w:val="24"/>
          <w:szCs w:val="24"/>
        </w:rPr>
        <w:t>18</w:t>
      </w:r>
      <w:r w:rsidR="00F06E33" w:rsidRPr="00F06E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06E33">
        <w:rPr>
          <w:rFonts w:ascii="Times New Roman" w:hAnsi="Times New Roman" w:cs="Times New Roman"/>
          <w:sz w:val="24"/>
          <w:szCs w:val="24"/>
        </w:rPr>
        <w:t xml:space="preserve"> September 2015</w:t>
      </w:r>
      <w:r w:rsidR="0012210C" w:rsidRPr="0089444A">
        <w:rPr>
          <w:rFonts w:ascii="Times New Roman" w:hAnsi="Times New Roman" w:cs="Times New Roman"/>
          <w:sz w:val="24"/>
          <w:szCs w:val="24"/>
        </w:rPr>
        <w:t>, at 1</w:t>
      </w:r>
      <w:r w:rsidR="00F06E33">
        <w:rPr>
          <w:rFonts w:ascii="Times New Roman" w:hAnsi="Times New Roman" w:cs="Times New Roman"/>
          <w:sz w:val="24"/>
          <w:szCs w:val="24"/>
        </w:rPr>
        <w:t>5</w:t>
      </w:r>
      <w:r w:rsidR="00FE759D">
        <w:rPr>
          <w:rFonts w:ascii="Times New Roman" w:hAnsi="Times New Roman" w:cs="Times New Roman"/>
          <w:sz w:val="24"/>
          <w:szCs w:val="24"/>
        </w:rPr>
        <w:t>.</w:t>
      </w:r>
      <w:r w:rsidR="0012210C" w:rsidRPr="0089444A">
        <w:rPr>
          <w:rFonts w:ascii="Times New Roman" w:hAnsi="Times New Roman" w:cs="Times New Roman"/>
          <w:sz w:val="24"/>
          <w:szCs w:val="24"/>
        </w:rPr>
        <w:t xml:space="preserve">00 hours </w:t>
      </w:r>
      <w:r w:rsidR="00F06E33">
        <w:rPr>
          <w:rFonts w:ascii="Times New Roman" w:hAnsi="Times New Roman" w:cs="Times New Roman"/>
          <w:sz w:val="24"/>
          <w:szCs w:val="24"/>
        </w:rPr>
        <w:t xml:space="preserve">and </w:t>
      </w:r>
      <w:r w:rsidR="00F06E33" w:rsidRPr="0089444A">
        <w:rPr>
          <w:rFonts w:ascii="Times New Roman" w:hAnsi="Times New Roman" w:cs="Times New Roman"/>
          <w:sz w:val="24"/>
          <w:szCs w:val="24"/>
        </w:rPr>
        <w:t>“</w:t>
      </w:r>
      <w:r w:rsidR="00F06E33" w:rsidRPr="0089444A">
        <w:rPr>
          <w:rFonts w:ascii="Times New Roman" w:hAnsi="Times New Roman" w:cs="Times New Roman"/>
          <w:b/>
          <w:sz w:val="24"/>
          <w:szCs w:val="24"/>
        </w:rPr>
        <w:t xml:space="preserve">Financial” </w:t>
      </w:r>
      <w:r w:rsidR="00F06E33" w:rsidRPr="0089444A">
        <w:rPr>
          <w:rFonts w:ascii="Times New Roman" w:hAnsi="Times New Roman" w:cs="Times New Roman"/>
          <w:sz w:val="24"/>
          <w:szCs w:val="24"/>
        </w:rPr>
        <w:t>bid of only technically qualified bidders will be opened</w:t>
      </w:r>
      <w:r w:rsidR="00E872DA">
        <w:rPr>
          <w:rFonts w:ascii="Times New Roman" w:hAnsi="Times New Roman" w:cs="Times New Roman"/>
          <w:sz w:val="24"/>
          <w:szCs w:val="24"/>
        </w:rPr>
        <w:t xml:space="preserve"> at 17</w:t>
      </w:r>
      <w:r w:rsidR="00F06E33">
        <w:rPr>
          <w:rFonts w:ascii="Times New Roman" w:hAnsi="Times New Roman" w:cs="Times New Roman"/>
          <w:sz w:val="24"/>
          <w:szCs w:val="24"/>
        </w:rPr>
        <w:t>:00 hrs on the same day</w:t>
      </w:r>
      <w:r w:rsidR="0012210C" w:rsidRPr="0089444A">
        <w:rPr>
          <w:rFonts w:ascii="Times New Roman" w:hAnsi="Times New Roman" w:cs="Times New Roman"/>
          <w:sz w:val="24"/>
          <w:szCs w:val="24"/>
        </w:rPr>
        <w:t xml:space="preserve">. Bidders may send their authorized representatives to </w:t>
      </w:r>
      <w:r w:rsidR="003D023B" w:rsidRPr="0089444A">
        <w:rPr>
          <w:rFonts w:ascii="Times New Roman" w:hAnsi="Times New Roman" w:cs="Times New Roman"/>
          <w:sz w:val="24"/>
          <w:szCs w:val="24"/>
        </w:rPr>
        <w:t xml:space="preserve">note the name </w:t>
      </w:r>
      <w:r w:rsidR="00397C5D" w:rsidRPr="0089444A">
        <w:rPr>
          <w:rFonts w:ascii="Times New Roman" w:hAnsi="Times New Roman" w:cs="Times New Roman"/>
          <w:sz w:val="24"/>
          <w:szCs w:val="24"/>
        </w:rPr>
        <w:t>and number of the bidders.</w:t>
      </w:r>
    </w:p>
    <w:p w:rsidR="00612846" w:rsidRPr="0089444A" w:rsidRDefault="00612846" w:rsidP="00B57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72D" w:rsidRPr="000A5EFF" w:rsidRDefault="004D472D" w:rsidP="00B57E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3.</w:t>
      </w:r>
      <w:r w:rsidRPr="0089444A">
        <w:rPr>
          <w:rFonts w:ascii="Times New Roman" w:hAnsi="Times New Roman" w:cs="Times New Roman"/>
          <w:sz w:val="24"/>
          <w:szCs w:val="24"/>
        </w:rPr>
        <w:tab/>
        <w:t>It may kindly be noted that the proposal would be evaluated by a committee to be constituted by NHIDCL. Selection of the Agency will be based on the criteria mentioned in EOI.</w:t>
      </w:r>
    </w:p>
    <w:p w:rsidR="008F773F" w:rsidRDefault="008F773F" w:rsidP="00F943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4303" w:rsidRPr="008F773F" w:rsidRDefault="009144DB" w:rsidP="008F773F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773F">
        <w:rPr>
          <w:rFonts w:ascii="Times New Roman" w:hAnsi="Times New Roman" w:cs="Times New Roman"/>
          <w:b/>
          <w:sz w:val="24"/>
          <w:szCs w:val="24"/>
        </w:rPr>
        <w:t>(</w:t>
      </w:r>
      <w:r w:rsidR="00F06E33" w:rsidRPr="008F773F">
        <w:rPr>
          <w:rFonts w:ascii="Times New Roman" w:hAnsi="Times New Roman" w:cs="Times New Roman"/>
          <w:b/>
          <w:sz w:val="24"/>
          <w:szCs w:val="24"/>
        </w:rPr>
        <w:t>Sanjay Jaju</w:t>
      </w:r>
      <w:r w:rsidRPr="008F773F">
        <w:rPr>
          <w:rFonts w:ascii="Times New Roman" w:hAnsi="Times New Roman" w:cs="Times New Roman"/>
          <w:b/>
          <w:sz w:val="24"/>
          <w:szCs w:val="24"/>
        </w:rPr>
        <w:t>)</w:t>
      </w:r>
    </w:p>
    <w:p w:rsidR="000A5EFF" w:rsidRPr="008F773F" w:rsidRDefault="00A0402A" w:rsidP="008F773F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773F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1E6240" w:rsidRPr="008F773F">
        <w:rPr>
          <w:rFonts w:ascii="Times New Roman" w:hAnsi="Times New Roman" w:cs="Times New Roman"/>
          <w:b/>
          <w:sz w:val="24"/>
          <w:szCs w:val="24"/>
        </w:rPr>
        <w:t>(A&amp;F)</w:t>
      </w:r>
    </w:p>
    <w:p w:rsidR="00F06E33" w:rsidRDefault="00F06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EFF" w:rsidRDefault="000A5EFF" w:rsidP="00192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303" w:rsidRPr="0089444A" w:rsidRDefault="00F94303" w:rsidP="00F943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 xml:space="preserve">Notice Inviting </w:t>
      </w:r>
      <w:r w:rsidR="00670B5A" w:rsidRPr="0089444A">
        <w:rPr>
          <w:rFonts w:ascii="Times New Roman" w:hAnsi="Times New Roman" w:cs="Times New Roman"/>
          <w:sz w:val="24"/>
          <w:szCs w:val="24"/>
        </w:rPr>
        <w:t>Tender (</w:t>
      </w:r>
      <w:r w:rsidRPr="0089444A">
        <w:rPr>
          <w:rFonts w:ascii="Times New Roman" w:hAnsi="Times New Roman" w:cs="Times New Roman"/>
          <w:sz w:val="24"/>
          <w:szCs w:val="24"/>
        </w:rPr>
        <w:t>NIT</w:t>
      </w:r>
      <w:r w:rsidR="00842FD7" w:rsidRPr="0089444A">
        <w:rPr>
          <w:rFonts w:ascii="Times New Roman" w:hAnsi="Times New Roman" w:cs="Times New Roman"/>
          <w:sz w:val="24"/>
          <w:szCs w:val="24"/>
        </w:rPr>
        <w:t>) -</w:t>
      </w:r>
      <w:r w:rsidR="00850153" w:rsidRPr="0089444A">
        <w:rPr>
          <w:rFonts w:ascii="Times New Roman" w:hAnsi="Times New Roman" w:cs="Times New Roman"/>
          <w:sz w:val="24"/>
          <w:szCs w:val="24"/>
        </w:rPr>
        <w:t xml:space="preserve"> Ann</w:t>
      </w:r>
      <w:r w:rsidR="00D216E9" w:rsidRPr="0089444A">
        <w:rPr>
          <w:rFonts w:ascii="Times New Roman" w:hAnsi="Times New Roman" w:cs="Times New Roman"/>
          <w:sz w:val="24"/>
          <w:szCs w:val="24"/>
        </w:rPr>
        <w:t>ual Report 201</w:t>
      </w:r>
      <w:r w:rsidR="00AC466E">
        <w:rPr>
          <w:rFonts w:ascii="Times New Roman" w:hAnsi="Times New Roman" w:cs="Times New Roman"/>
          <w:sz w:val="24"/>
          <w:szCs w:val="24"/>
        </w:rPr>
        <w:t>4</w:t>
      </w:r>
      <w:r w:rsidR="00D216E9" w:rsidRPr="0089444A">
        <w:rPr>
          <w:rFonts w:ascii="Times New Roman" w:hAnsi="Times New Roman" w:cs="Times New Roman"/>
          <w:sz w:val="24"/>
          <w:szCs w:val="24"/>
        </w:rPr>
        <w:t>-1</w:t>
      </w:r>
      <w:r w:rsidR="00AC466E">
        <w:rPr>
          <w:rFonts w:ascii="Times New Roman" w:hAnsi="Times New Roman" w:cs="Times New Roman"/>
          <w:sz w:val="24"/>
          <w:szCs w:val="24"/>
        </w:rPr>
        <w:t>5</w:t>
      </w:r>
    </w:p>
    <w:p w:rsidR="00D216E9" w:rsidRPr="0089444A" w:rsidRDefault="00D216E9" w:rsidP="00D21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16E9" w:rsidRPr="0089444A" w:rsidRDefault="00D216E9" w:rsidP="00D21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44A">
        <w:rPr>
          <w:rFonts w:ascii="Times New Roman" w:hAnsi="Times New Roman" w:cs="Times New Roman"/>
          <w:b/>
          <w:sz w:val="24"/>
          <w:szCs w:val="24"/>
          <w:u w:val="single"/>
        </w:rPr>
        <w:t>National Highways &amp; Infrastructure Development Corporation Ltd.</w:t>
      </w:r>
    </w:p>
    <w:p w:rsidR="005C7760" w:rsidRPr="0089444A" w:rsidRDefault="005C7760" w:rsidP="005C7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463" w:rsidRPr="0089444A" w:rsidRDefault="00FA0463" w:rsidP="005C776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7760" w:rsidRPr="0089444A" w:rsidRDefault="005C7760" w:rsidP="00E91A5F">
      <w:pPr>
        <w:spacing w:after="0" w:line="240" w:lineRule="auto"/>
        <w:ind w:left="1710" w:hanging="13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Sub:- “ Engagement of an agency for pr</w:t>
      </w:r>
      <w:r w:rsidR="00E91A5F">
        <w:rPr>
          <w:rFonts w:ascii="Times New Roman" w:hAnsi="Times New Roman" w:cs="Times New Roman"/>
          <w:b/>
          <w:sz w:val="24"/>
          <w:szCs w:val="24"/>
        </w:rPr>
        <w:t>inting</w:t>
      </w:r>
      <w:r w:rsidRPr="0089444A">
        <w:rPr>
          <w:rFonts w:ascii="Times New Roman" w:hAnsi="Times New Roman" w:cs="Times New Roman"/>
          <w:b/>
          <w:sz w:val="24"/>
          <w:szCs w:val="24"/>
        </w:rPr>
        <w:t xml:space="preserve"> of Annual Report 201</w:t>
      </w:r>
      <w:r w:rsidR="00AC466E">
        <w:rPr>
          <w:rFonts w:ascii="Times New Roman" w:hAnsi="Times New Roman" w:cs="Times New Roman"/>
          <w:b/>
          <w:sz w:val="24"/>
          <w:szCs w:val="24"/>
        </w:rPr>
        <w:t>4</w:t>
      </w:r>
      <w:r w:rsidRPr="0089444A">
        <w:rPr>
          <w:rFonts w:ascii="Times New Roman" w:hAnsi="Times New Roman" w:cs="Times New Roman"/>
          <w:b/>
          <w:sz w:val="24"/>
          <w:szCs w:val="24"/>
        </w:rPr>
        <w:t>-1</w:t>
      </w:r>
      <w:r w:rsidR="00AC466E">
        <w:rPr>
          <w:rFonts w:ascii="Times New Roman" w:hAnsi="Times New Roman" w:cs="Times New Roman"/>
          <w:b/>
          <w:sz w:val="24"/>
          <w:szCs w:val="24"/>
        </w:rPr>
        <w:t>5</w:t>
      </w:r>
      <w:r w:rsidR="00E91A5F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89444A">
        <w:rPr>
          <w:rFonts w:ascii="Times New Roman" w:hAnsi="Times New Roman" w:cs="Times New Roman"/>
          <w:b/>
          <w:sz w:val="24"/>
          <w:szCs w:val="24"/>
        </w:rPr>
        <w:t>NHIDCL”</w:t>
      </w:r>
    </w:p>
    <w:p w:rsidR="00FA0463" w:rsidRPr="0089444A" w:rsidRDefault="00FA0463" w:rsidP="00FA046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7760" w:rsidRPr="0089444A" w:rsidRDefault="005C7760" w:rsidP="005C77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3102DB" w:rsidRPr="0089444A" w:rsidRDefault="003102DB" w:rsidP="00FA046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C7760" w:rsidRPr="0089444A" w:rsidRDefault="00E91A5F" w:rsidP="00FA046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C7760" w:rsidRPr="0089444A">
        <w:rPr>
          <w:rFonts w:ascii="Times New Roman" w:hAnsi="Times New Roman" w:cs="Times New Roman"/>
          <w:sz w:val="24"/>
          <w:szCs w:val="24"/>
        </w:rPr>
        <w:t>National Highways &amp; Infrastructure Development Corporation Ltd.(NHIDCL)</w:t>
      </w:r>
      <w:r w:rsidR="005D7CE1" w:rsidRPr="0089444A">
        <w:rPr>
          <w:rFonts w:ascii="Times New Roman" w:hAnsi="Times New Roman" w:cs="Times New Roman"/>
          <w:sz w:val="24"/>
          <w:szCs w:val="24"/>
        </w:rPr>
        <w:t>, is</w:t>
      </w:r>
      <w:r w:rsidR="005C7760" w:rsidRPr="0089444A">
        <w:rPr>
          <w:rFonts w:ascii="Times New Roman" w:hAnsi="Times New Roman" w:cs="Times New Roman"/>
          <w:sz w:val="24"/>
          <w:szCs w:val="24"/>
        </w:rPr>
        <w:t xml:space="preserve"> in the process of preparing its Annual Report for the year201</w:t>
      </w:r>
      <w:r w:rsidR="00AC466E">
        <w:rPr>
          <w:rFonts w:ascii="Times New Roman" w:hAnsi="Times New Roman" w:cs="Times New Roman"/>
          <w:sz w:val="24"/>
          <w:szCs w:val="24"/>
        </w:rPr>
        <w:t>4</w:t>
      </w:r>
      <w:r w:rsidR="005C7760" w:rsidRPr="0089444A">
        <w:rPr>
          <w:rFonts w:ascii="Times New Roman" w:hAnsi="Times New Roman" w:cs="Times New Roman"/>
          <w:sz w:val="24"/>
          <w:szCs w:val="24"/>
        </w:rPr>
        <w:t>-1</w:t>
      </w:r>
      <w:r w:rsidR="00AC466E">
        <w:rPr>
          <w:rFonts w:ascii="Times New Roman" w:hAnsi="Times New Roman" w:cs="Times New Roman"/>
          <w:sz w:val="24"/>
          <w:szCs w:val="24"/>
        </w:rPr>
        <w:t>5</w:t>
      </w:r>
      <w:r w:rsidR="005C7760" w:rsidRPr="0089444A">
        <w:rPr>
          <w:rFonts w:ascii="Times New Roman" w:hAnsi="Times New Roman" w:cs="Times New Roman"/>
          <w:sz w:val="24"/>
          <w:szCs w:val="24"/>
        </w:rPr>
        <w:t xml:space="preserve">. Therefore, NHIDCL proposes to engage an agency for </w:t>
      </w:r>
      <w:r w:rsidR="00DE1162" w:rsidRPr="0089444A">
        <w:rPr>
          <w:rFonts w:ascii="Times New Roman" w:hAnsi="Times New Roman" w:cs="Times New Roman"/>
          <w:sz w:val="24"/>
          <w:szCs w:val="24"/>
        </w:rPr>
        <w:t>printingof Annual Report 201</w:t>
      </w:r>
      <w:r w:rsidR="002D3555">
        <w:rPr>
          <w:rFonts w:ascii="Times New Roman" w:hAnsi="Times New Roman" w:cs="Times New Roman"/>
          <w:sz w:val="24"/>
          <w:szCs w:val="24"/>
        </w:rPr>
        <w:t>4</w:t>
      </w:r>
      <w:r w:rsidR="00DE1162" w:rsidRPr="0089444A">
        <w:rPr>
          <w:rFonts w:ascii="Times New Roman" w:hAnsi="Times New Roman" w:cs="Times New Roman"/>
          <w:sz w:val="24"/>
          <w:szCs w:val="24"/>
        </w:rPr>
        <w:t>-1</w:t>
      </w:r>
      <w:r w:rsidR="002D3555">
        <w:rPr>
          <w:rFonts w:ascii="Times New Roman" w:hAnsi="Times New Roman" w:cs="Times New Roman"/>
          <w:sz w:val="24"/>
          <w:szCs w:val="24"/>
        </w:rPr>
        <w:t>5</w:t>
      </w:r>
      <w:r w:rsidR="00DE1162" w:rsidRPr="0089444A">
        <w:rPr>
          <w:rFonts w:ascii="Times New Roman" w:hAnsi="Times New Roman" w:cs="Times New Roman"/>
          <w:sz w:val="24"/>
          <w:szCs w:val="24"/>
        </w:rPr>
        <w:t>.</w:t>
      </w:r>
    </w:p>
    <w:p w:rsidR="00DE1162" w:rsidRPr="0089444A" w:rsidRDefault="00DE1162" w:rsidP="005C776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1162" w:rsidRPr="0089444A" w:rsidRDefault="00DE1162" w:rsidP="00DE11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FA0463" w:rsidRPr="0089444A" w:rsidRDefault="00FA0463" w:rsidP="00DE116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162" w:rsidRPr="0089444A" w:rsidRDefault="00DE1162" w:rsidP="00DE116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 xml:space="preserve">To produce an </w:t>
      </w:r>
      <w:r w:rsidR="00DD43D3" w:rsidRPr="0089444A">
        <w:rPr>
          <w:rFonts w:ascii="Times New Roman" w:hAnsi="Times New Roman" w:cs="Times New Roman"/>
          <w:sz w:val="24"/>
          <w:szCs w:val="24"/>
        </w:rPr>
        <w:t xml:space="preserve">Annual Report </w:t>
      </w:r>
      <w:r w:rsidRPr="0089444A">
        <w:rPr>
          <w:rFonts w:ascii="Times New Roman" w:hAnsi="Times New Roman" w:cs="Times New Roman"/>
          <w:sz w:val="24"/>
          <w:szCs w:val="24"/>
        </w:rPr>
        <w:t>within the prescribed time frame</w:t>
      </w:r>
      <w:r w:rsidR="00E91A5F">
        <w:rPr>
          <w:rFonts w:ascii="Times New Roman" w:hAnsi="Times New Roman" w:cs="Times New Roman"/>
          <w:sz w:val="24"/>
          <w:szCs w:val="24"/>
        </w:rPr>
        <w:t xml:space="preserve"> of 7 days after award of work</w:t>
      </w:r>
      <w:r w:rsidRPr="0089444A">
        <w:rPr>
          <w:rFonts w:ascii="Times New Roman" w:hAnsi="Times New Roman" w:cs="Times New Roman"/>
          <w:sz w:val="24"/>
          <w:szCs w:val="24"/>
        </w:rPr>
        <w:t>.</w:t>
      </w:r>
    </w:p>
    <w:p w:rsidR="00DE1162" w:rsidRPr="0089444A" w:rsidRDefault="00DE1162" w:rsidP="00DE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</w:r>
    </w:p>
    <w:p w:rsidR="00DE1162" w:rsidRPr="0089444A" w:rsidRDefault="00DE1162" w:rsidP="00DE11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ELIGIBILITY CRITERIA</w:t>
      </w:r>
    </w:p>
    <w:p w:rsidR="00FA0463" w:rsidRPr="0089444A" w:rsidRDefault="00FA0463" w:rsidP="00FA04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162" w:rsidRPr="0089444A" w:rsidRDefault="00DE1162" w:rsidP="00A0402A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3.1</w:t>
      </w:r>
      <w:r w:rsidRPr="0089444A">
        <w:rPr>
          <w:rFonts w:ascii="Times New Roman" w:hAnsi="Times New Roman" w:cs="Times New Roman"/>
          <w:sz w:val="24"/>
          <w:szCs w:val="24"/>
        </w:rPr>
        <w:tab/>
        <w:t xml:space="preserve">The agency should have </w:t>
      </w:r>
      <w:r w:rsidR="00344779" w:rsidRPr="0089444A">
        <w:rPr>
          <w:rFonts w:ascii="Times New Roman" w:hAnsi="Times New Roman" w:cs="Times New Roman"/>
          <w:sz w:val="24"/>
          <w:szCs w:val="24"/>
        </w:rPr>
        <w:t xml:space="preserve">minimum 10 years </w:t>
      </w:r>
      <w:r w:rsidRPr="0089444A">
        <w:rPr>
          <w:rFonts w:ascii="Times New Roman" w:hAnsi="Times New Roman" w:cs="Times New Roman"/>
          <w:sz w:val="24"/>
          <w:szCs w:val="24"/>
        </w:rPr>
        <w:t>of experience</w:t>
      </w:r>
      <w:r w:rsidR="00E872DA">
        <w:rPr>
          <w:rFonts w:ascii="Times New Roman" w:hAnsi="Times New Roman" w:cs="Times New Roman"/>
          <w:sz w:val="24"/>
          <w:szCs w:val="24"/>
        </w:rPr>
        <w:t xml:space="preserve"> in </w:t>
      </w:r>
      <w:r w:rsidR="00E91A5F">
        <w:rPr>
          <w:rFonts w:ascii="Times New Roman" w:hAnsi="Times New Roman" w:cs="Times New Roman"/>
          <w:sz w:val="24"/>
          <w:szCs w:val="24"/>
        </w:rPr>
        <w:t xml:space="preserve">printing </w:t>
      </w:r>
      <w:r w:rsidRPr="0089444A">
        <w:rPr>
          <w:rFonts w:ascii="Times New Roman" w:hAnsi="Times New Roman" w:cs="Times New Roman"/>
          <w:sz w:val="24"/>
          <w:szCs w:val="24"/>
        </w:rPr>
        <w:t xml:space="preserve">of </w:t>
      </w:r>
      <w:r w:rsidR="00E872DA">
        <w:rPr>
          <w:rFonts w:ascii="Times New Roman" w:hAnsi="Times New Roman" w:cs="Times New Roman"/>
          <w:sz w:val="24"/>
          <w:szCs w:val="24"/>
        </w:rPr>
        <w:t>Books/</w:t>
      </w:r>
      <w:r w:rsidR="00E91A5F">
        <w:rPr>
          <w:rFonts w:ascii="Times New Roman" w:hAnsi="Times New Roman" w:cs="Times New Roman"/>
          <w:sz w:val="24"/>
          <w:szCs w:val="24"/>
        </w:rPr>
        <w:t>R</w:t>
      </w:r>
      <w:r w:rsidRPr="0089444A">
        <w:rPr>
          <w:rFonts w:ascii="Times New Roman" w:hAnsi="Times New Roman" w:cs="Times New Roman"/>
          <w:sz w:val="24"/>
          <w:szCs w:val="24"/>
        </w:rPr>
        <w:t>eports.</w:t>
      </w:r>
    </w:p>
    <w:p w:rsidR="00FA0463" w:rsidRPr="0089444A" w:rsidRDefault="00FA0463" w:rsidP="00FA04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463" w:rsidRDefault="00DE1162" w:rsidP="00A0402A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3.2</w:t>
      </w:r>
      <w:r w:rsidRPr="0089444A">
        <w:rPr>
          <w:rFonts w:ascii="Times New Roman" w:hAnsi="Times New Roman" w:cs="Times New Roman"/>
          <w:sz w:val="24"/>
          <w:szCs w:val="24"/>
        </w:rPr>
        <w:tab/>
        <w:t>The agency should have a</w:t>
      </w:r>
      <w:r w:rsidR="00E91A5F">
        <w:rPr>
          <w:rFonts w:ascii="Times New Roman" w:hAnsi="Times New Roman" w:cs="Times New Roman"/>
          <w:sz w:val="24"/>
          <w:szCs w:val="24"/>
        </w:rPr>
        <w:t xml:space="preserve"> minimum average </w:t>
      </w:r>
      <w:r w:rsidR="00DD43D3">
        <w:rPr>
          <w:rFonts w:ascii="Times New Roman" w:hAnsi="Times New Roman" w:cs="Times New Roman"/>
          <w:sz w:val="24"/>
          <w:szCs w:val="24"/>
        </w:rPr>
        <w:t xml:space="preserve">annual </w:t>
      </w:r>
      <w:r w:rsidR="00E91A5F">
        <w:rPr>
          <w:rFonts w:ascii="Times New Roman" w:hAnsi="Times New Roman" w:cs="Times New Roman"/>
          <w:sz w:val="24"/>
          <w:szCs w:val="24"/>
        </w:rPr>
        <w:t>turnover of Rs. 5 crore during the last three years</w:t>
      </w:r>
      <w:r w:rsidR="00DD43D3">
        <w:rPr>
          <w:rFonts w:ascii="Times New Roman" w:hAnsi="Times New Roman" w:cs="Times New Roman"/>
          <w:sz w:val="24"/>
          <w:szCs w:val="24"/>
        </w:rPr>
        <w:t xml:space="preserve"> (a certificate from Chartered Accountant shall be </w:t>
      </w:r>
      <w:r w:rsidR="00A0402A">
        <w:rPr>
          <w:rFonts w:ascii="Times New Roman" w:hAnsi="Times New Roman" w:cs="Times New Roman"/>
          <w:sz w:val="24"/>
          <w:szCs w:val="24"/>
        </w:rPr>
        <w:t xml:space="preserve">required to be </w:t>
      </w:r>
      <w:r w:rsidR="00DD43D3">
        <w:rPr>
          <w:rFonts w:ascii="Times New Roman" w:hAnsi="Times New Roman" w:cs="Times New Roman"/>
          <w:sz w:val="24"/>
          <w:szCs w:val="24"/>
        </w:rPr>
        <w:t>enclosed with the Technical Bid).</w:t>
      </w:r>
    </w:p>
    <w:p w:rsidR="00E91A5F" w:rsidRPr="0089444A" w:rsidRDefault="00E91A5F" w:rsidP="00E91A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1162" w:rsidRPr="0089444A" w:rsidRDefault="00DE1162" w:rsidP="00FA04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 xml:space="preserve">4. </w:t>
      </w:r>
      <w:r w:rsidRPr="0089444A">
        <w:rPr>
          <w:rFonts w:ascii="Times New Roman" w:hAnsi="Times New Roman" w:cs="Times New Roman"/>
          <w:b/>
          <w:sz w:val="24"/>
          <w:szCs w:val="24"/>
        </w:rPr>
        <w:t>SCOPE OF WORK</w:t>
      </w:r>
    </w:p>
    <w:p w:rsidR="00FA0463" w:rsidRPr="0089444A" w:rsidRDefault="00DE1162" w:rsidP="00DE11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ab/>
      </w:r>
    </w:p>
    <w:p w:rsidR="00DE1162" w:rsidRPr="0089444A" w:rsidRDefault="00DE1162" w:rsidP="00FA04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The agency will be required to:</w:t>
      </w:r>
    </w:p>
    <w:p w:rsidR="00FA0463" w:rsidRPr="0089444A" w:rsidRDefault="00FA0463" w:rsidP="00DE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162" w:rsidRPr="0089444A" w:rsidRDefault="00DE1162" w:rsidP="0013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  <w:t xml:space="preserve">4.1 </w:t>
      </w:r>
      <w:r w:rsidR="00D60028">
        <w:rPr>
          <w:rFonts w:ascii="Times New Roman" w:hAnsi="Times New Roman" w:cs="Times New Roman"/>
          <w:sz w:val="24"/>
          <w:szCs w:val="24"/>
        </w:rPr>
        <w:tab/>
      </w:r>
      <w:r w:rsidR="00E80DCB">
        <w:rPr>
          <w:rFonts w:ascii="Times New Roman" w:hAnsi="Times New Roman" w:cs="Times New Roman"/>
          <w:sz w:val="24"/>
          <w:szCs w:val="24"/>
        </w:rPr>
        <w:t>P</w:t>
      </w:r>
      <w:r w:rsidRPr="0089444A">
        <w:rPr>
          <w:rFonts w:ascii="Times New Roman" w:hAnsi="Times New Roman" w:cs="Times New Roman"/>
          <w:sz w:val="24"/>
          <w:szCs w:val="24"/>
        </w:rPr>
        <w:t>rint the report in terms of specification stated in 5 below;</w:t>
      </w:r>
    </w:p>
    <w:p w:rsidR="002139BF" w:rsidRPr="0089444A" w:rsidRDefault="00DE1162" w:rsidP="00DE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</w:r>
    </w:p>
    <w:p w:rsidR="00DE1162" w:rsidRPr="0089444A" w:rsidRDefault="008B7623" w:rsidP="002139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4.</w:t>
      </w:r>
      <w:r w:rsidR="00DC108E">
        <w:rPr>
          <w:rFonts w:ascii="Times New Roman" w:hAnsi="Times New Roman" w:cs="Times New Roman"/>
          <w:sz w:val="24"/>
          <w:szCs w:val="24"/>
        </w:rPr>
        <w:t>2</w:t>
      </w:r>
      <w:r w:rsidR="00D60028">
        <w:rPr>
          <w:rFonts w:ascii="Times New Roman" w:hAnsi="Times New Roman" w:cs="Times New Roman"/>
          <w:sz w:val="24"/>
          <w:szCs w:val="24"/>
        </w:rPr>
        <w:tab/>
      </w:r>
      <w:r w:rsidR="00396AC8">
        <w:rPr>
          <w:rFonts w:ascii="Times New Roman" w:hAnsi="Times New Roman" w:cs="Times New Roman"/>
          <w:sz w:val="24"/>
          <w:szCs w:val="24"/>
        </w:rPr>
        <w:t>P</w:t>
      </w:r>
      <w:r w:rsidRPr="0089444A">
        <w:rPr>
          <w:rFonts w:ascii="Times New Roman" w:hAnsi="Times New Roman" w:cs="Times New Roman"/>
          <w:sz w:val="24"/>
          <w:szCs w:val="24"/>
        </w:rPr>
        <w:t>roduce</w:t>
      </w:r>
      <w:r w:rsidR="00DE1162" w:rsidRPr="0089444A">
        <w:rPr>
          <w:rFonts w:ascii="Times New Roman" w:hAnsi="Times New Roman" w:cs="Times New Roman"/>
          <w:sz w:val="24"/>
          <w:szCs w:val="24"/>
        </w:rPr>
        <w:t xml:space="preserve"> draft designs to the NHIDCL for review and approval;</w:t>
      </w:r>
    </w:p>
    <w:p w:rsidR="002139BF" w:rsidRPr="0089444A" w:rsidRDefault="002139BF" w:rsidP="00DE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162" w:rsidRPr="0089444A" w:rsidRDefault="00DE1162" w:rsidP="00A04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  <w:t>4.</w:t>
      </w:r>
      <w:r w:rsidR="00A0402A">
        <w:rPr>
          <w:rFonts w:ascii="Times New Roman" w:hAnsi="Times New Roman" w:cs="Times New Roman"/>
          <w:sz w:val="24"/>
          <w:szCs w:val="24"/>
        </w:rPr>
        <w:t>3</w:t>
      </w:r>
      <w:r w:rsidR="00D60028">
        <w:rPr>
          <w:rFonts w:ascii="Times New Roman" w:hAnsi="Times New Roman" w:cs="Times New Roman"/>
          <w:sz w:val="24"/>
          <w:szCs w:val="24"/>
        </w:rPr>
        <w:tab/>
      </w:r>
      <w:r w:rsidR="00396AC8">
        <w:rPr>
          <w:rFonts w:ascii="Times New Roman" w:hAnsi="Times New Roman" w:cs="Times New Roman"/>
          <w:sz w:val="24"/>
          <w:szCs w:val="24"/>
        </w:rPr>
        <w:t>P</w:t>
      </w:r>
      <w:r w:rsidR="009624EB" w:rsidRPr="0089444A">
        <w:rPr>
          <w:rFonts w:ascii="Times New Roman" w:hAnsi="Times New Roman" w:cs="Times New Roman"/>
          <w:sz w:val="24"/>
          <w:szCs w:val="24"/>
        </w:rPr>
        <w:t xml:space="preserve">roof reading of English and Hindi versions of </w:t>
      </w:r>
      <w:r w:rsidR="00E91A5F" w:rsidRPr="0089444A">
        <w:rPr>
          <w:rFonts w:ascii="Times New Roman" w:hAnsi="Times New Roman" w:cs="Times New Roman"/>
          <w:sz w:val="24"/>
          <w:szCs w:val="24"/>
        </w:rPr>
        <w:t>Annual Report</w:t>
      </w:r>
      <w:r w:rsidR="009624EB" w:rsidRPr="0089444A">
        <w:rPr>
          <w:rFonts w:ascii="Times New Roman" w:hAnsi="Times New Roman" w:cs="Times New Roman"/>
          <w:sz w:val="24"/>
          <w:szCs w:val="24"/>
        </w:rPr>
        <w:t>;</w:t>
      </w:r>
    </w:p>
    <w:p w:rsidR="002139BF" w:rsidRPr="0089444A" w:rsidRDefault="009624EB" w:rsidP="00DE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</w:r>
    </w:p>
    <w:p w:rsidR="009624EB" w:rsidRPr="0089444A" w:rsidRDefault="00DC108E" w:rsidP="000B2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0402A">
        <w:rPr>
          <w:rFonts w:ascii="Times New Roman" w:hAnsi="Times New Roman" w:cs="Times New Roman"/>
          <w:sz w:val="24"/>
          <w:szCs w:val="24"/>
        </w:rPr>
        <w:t>4</w:t>
      </w:r>
      <w:r w:rsidR="00D60028">
        <w:rPr>
          <w:rFonts w:ascii="Times New Roman" w:hAnsi="Times New Roman" w:cs="Times New Roman"/>
          <w:sz w:val="24"/>
          <w:szCs w:val="24"/>
        </w:rPr>
        <w:tab/>
      </w:r>
      <w:r w:rsidR="00396AC8">
        <w:rPr>
          <w:rFonts w:ascii="Times New Roman" w:hAnsi="Times New Roman" w:cs="Times New Roman"/>
          <w:sz w:val="24"/>
          <w:szCs w:val="24"/>
        </w:rPr>
        <w:t>P</w:t>
      </w:r>
      <w:r w:rsidR="009624EB" w:rsidRPr="0089444A">
        <w:rPr>
          <w:rFonts w:ascii="Times New Roman" w:hAnsi="Times New Roman" w:cs="Times New Roman"/>
          <w:sz w:val="24"/>
          <w:szCs w:val="24"/>
        </w:rPr>
        <w:t xml:space="preserve">rint </w:t>
      </w:r>
      <w:r w:rsidR="00E91A5F" w:rsidRPr="0089444A">
        <w:rPr>
          <w:rFonts w:ascii="Times New Roman" w:hAnsi="Times New Roman" w:cs="Times New Roman"/>
          <w:sz w:val="24"/>
          <w:szCs w:val="24"/>
        </w:rPr>
        <w:t xml:space="preserve">Annual Report </w:t>
      </w:r>
      <w:r w:rsidR="009624EB" w:rsidRPr="0089444A">
        <w:rPr>
          <w:rFonts w:ascii="Times New Roman" w:hAnsi="Times New Roman" w:cs="Times New Roman"/>
          <w:sz w:val="24"/>
          <w:szCs w:val="24"/>
        </w:rPr>
        <w:t>both in English and Hind language;</w:t>
      </w:r>
    </w:p>
    <w:p w:rsidR="002139BF" w:rsidRPr="0089444A" w:rsidRDefault="009624EB" w:rsidP="000B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</w:r>
    </w:p>
    <w:p w:rsidR="009624EB" w:rsidRPr="0089444A" w:rsidRDefault="00DC108E" w:rsidP="000B2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0402A">
        <w:rPr>
          <w:rFonts w:ascii="Times New Roman" w:hAnsi="Times New Roman" w:cs="Times New Roman"/>
          <w:sz w:val="24"/>
          <w:szCs w:val="24"/>
        </w:rPr>
        <w:t>5</w:t>
      </w:r>
      <w:r w:rsidR="00D60028">
        <w:rPr>
          <w:rFonts w:ascii="Times New Roman" w:hAnsi="Times New Roman" w:cs="Times New Roman"/>
          <w:sz w:val="24"/>
          <w:szCs w:val="24"/>
        </w:rPr>
        <w:tab/>
      </w:r>
      <w:r w:rsidR="00707A9C">
        <w:rPr>
          <w:rFonts w:ascii="Times New Roman" w:hAnsi="Times New Roman" w:cs="Times New Roman"/>
          <w:sz w:val="24"/>
          <w:szCs w:val="24"/>
        </w:rPr>
        <w:t>P</w:t>
      </w:r>
      <w:r w:rsidR="009624EB" w:rsidRPr="0089444A">
        <w:rPr>
          <w:rFonts w:ascii="Times New Roman" w:hAnsi="Times New Roman" w:cs="Times New Roman"/>
          <w:sz w:val="24"/>
          <w:szCs w:val="24"/>
        </w:rPr>
        <w:t>erform perfect binding</w:t>
      </w:r>
      <w:r w:rsidR="00482E7A" w:rsidRPr="0089444A">
        <w:rPr>
          <w:rFonts w:ascii="Times New Roman" w:hAnsi="Times New Roman" w:cs="Times New Roman"/>
          <w:sz w:val="24"/>
          <w:szCs w:val="24"/>
        </w:rPr>
        <w:t>;</w:t>
      </w:r>
    </w:p>
    <w:p w:rsidR="00B567F2" w:rsidRPr="0089444A" w:rsidRDefault="00B567F2" w:rsidP="00B56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CE" w:rsidRDefault="00AD1B93" w:rsidP="00DC108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040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B567F2" w:rsidRPr="0089444A">
        <w:rPr>
          <w:rFonts w:ascii="Times New Roman" w:hAnsi="Times New Roman" w:cs="Times New Roman"/>
          <w:sz w:val="24"/>
          <w:szCs w:val="24"/>
        </w:rPr>
        <w:t xml:space="preserve">ubmit required copies of the </w:t>
      </w:r>
      <w:r w:rsidR="00E91A5F" w:rsidRPr="0089444A">
        <w:rPr>
          <w:rFonts w:ascii="Times New Roman" w:hAnsi="Times New Roman" w:cs="Times New Roman"/>
          <w:sz w:val="24"/>
          <w:szCs w:val="24"/>
        </w:rPr>
        <w:t xml:space="preserve">Annual Report </w:t>
      </w:r>
      <w:r w:rsidR="00460ECE" w:rsidRPr="0089444A">
        <w:rPr>
          <w:rFonts w:ascii="Times New Roman" w:hAnsi="Times New Roman" w:cs="Times New Roman"/>
          <w:sz w:val="24"/>
          <w:szCs w:val="24"/>
        </w:rPr>
        <w:t xml:space="preserve">to NHIDCL within the prescribed </w:t>
      </w:r>
      <w:r w:rsidR="00DC108E">
        <w:rPr>
          <w:rFonts w:ascii="Times New Roman" w:hAnsi="Times New Roman" w:cs="Times New Roman"/>
          <w:sz w:val="24"/>
          <w:szCs w:val="24"/>
        </w:rPr>
        <w:t>t</w:t>
      </w:r>
      <w:r w:rsidR="00460ECE" w:rsidRPr="0089444A">
        <w:rPr>
          <w:rFonts w:ascii="Times New Roman" w:hAnsi="Times New Roman" w:cs="Times New Roman"/>
          <w:sz w:val="24"/>
          <w:szCs w:val="24"/>
        </w:rPr>
        <w:t>ime frame as stated in clause 6 below, and;</w:t>
      </w:r>
    </w:p>
    <w:p w:rsidR="00E91A5F" w:rsidRPr="0089444A" w:rsidRDefault="00E91A5F" w:rsidP="00DC108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60ECE" w:rsidRDefault="00460ECE" w:rsidP="00DC108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4.</w:t>
      </w:r>
      <w:r w:rsidR="00A0402A">
        <w:rPr>
          <w:rFonts w:ascii="Times New Roman" w:hAnsi="Times New Roman" w:cs="Times New Roman"/>
          <w:sz w:val="24"/>
          <w:szCs w:val="24"/>
        </w:rPr>
        <w:t>7</w:t>
      </w:r>
      <w:r w:rsidRPr="0089444A">
        <w:rPr>
          <w:rFonts w:ascii="Times New Roman" w:hAnsi="Times New Roman" w:cs="Times New Roman"/>
          <w:sz w:val="24"/>
          <w:szCs w:val="24"/>
        </w:rPr>
        <w:tab/>
      </w:r>
      <w:r w:rsidR="003C3CCB">
        <w:rPr>
          <w:rFonts w:ascii="Times New Roman" w:hAnsi="Times New Roman" w:cs="Times New Roman"/>
          <w:sz w:val="24"/>
          <w:szCs w:val="24"/>
        </w:rPr>
        <w:t>S</w:t>
      </w:r>
      <w:r w:rsidRPr="0089444A">
        <w:rPr>
          <w:rFonts w:ascii="Times New Roman" w:hAnsi="Times New Roman" w:cs="Times New Roman"/>
          <w:sz w:val="24"/>
          <w:szCs w:val="24"/>
        </w:rPr>
        <w:t xml:space="preserve">ubmit an electronic </w:t>
      </w:r>
      <w:r w:rsidR="00935F73" w:rsidRPr="0089444A">
        <w:rPr>
          <w:rFonts w:ascii="Times New Roman" w:hAnsi="Times New Roman" w:cs="Times New Roman"/>
          <w:sz w:val="24"/>
          <w:szCs w:val="24"/>
        </w:rPr>
        <w:t>format (.doc</w:t>
      </w:r>
      <w:r w:rsidR="00E91A5F">
        <w:rPr>
          <w:rFonts w:ascii="Times New Roman" w:hAnsi="Times New Roman" w:cs="Times New Roman"/>
          <w:sz w:val="24"/>
          <w:szCs w:val="24"/>
        </w:rPr>
        <w:t xml:space="preserve">, </w:t>
      </w:r>
      <w:r w:rsidR="00137B59">
        <w:rPr>
          <w:rFonts w:ascii="Times New Roman" w:hAnsi="Times New Roman" w:cs="Times New Roman"/>
          <w:sz w:val="24"/>
          <w:szCs w:val="24"/>
        </w:rPr>
        <w:t>.docx</w:t>
      </w:r>
      <w:r w:rsidR="00E91A5F">
        <w:rPr>
          <w:rFonts w:ascii="Times New Roman" w:hAnsi="Times New Roman" w:cs="Times New Roman"/>
          <w:sz w:val="24"/>
          <w:szCs w:val="24"/>
        </w:rPr>
        <w:t>, .cdr, and .pdf</w:t>
      </w:r>
      <w:proofErr w:type="gramStart"/>
      <w:r w:rsidR="00935F73" w:rsidRPr="0089444A">
        <w:rPr>
          <w:rFonts w:ascii="Times New Roman" w:hAnsi="Times New Roman" w:cs="Times New Roman"/>
          <w:sz w:val="24"/>
          <w:szCs w:val="24"/>
        </w:rPr>
        <w:t>)of</w:t>
      </w:r>
      <w:proofErr w:type="gramEnd"/>
      <w:r w:rsidR="00935F73" w:rsidRPr="0089444A">
        <w:rPr>
          <w:rFonts w:ascii="Times New Roman" w:hAnsi="Times New Roman" w:cs="Times New Roman"/>
          <w:sz w:val="24"/>
          <w:szCs w:val="24"/>
        </w:rPr>
        <w:t xml:space="preserve"> the report to the NHIDCL;</w:t>
      </w:r>
    </w:p>
    <w:p w:rsidR="00A0402A" w:rsidRDefault="00A0402A" w:rsidP="00DC108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0402A" w:rsidRPr="0089444A" w:rsidRDefault="00A0402A" w:rsidP="00DC108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35F73" w:rsidRPr="0089444A" w:rsidRDefault="00935F73" w:rsidP="00935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89444A">
        <w:rPr>
          <w:rFonts w:ascii="Times New Roman" w:hAnsi="Times New Roman" w:cs="Times New Roman"/>
          <w:sz w:val="24"/>
          <w:szCs w:val="24"/>
        </w:rPr>
        <w:tab/>
      </w:r>
      <w:r w:rsidRPr="0089444A">
        <w:rPr>
          <w:rFonts w:ascii="Times New Roman" w:hAnsi="Times New Roman" w:cs="Times New Roman"/>
          <w:b/>
          <w:sz w:val="24"/>
          <w:szCs w:val="24"/>
        </w:rPr>
        <w:t>SPECIFICATIONS</w:t>
      </w:r>
    </w:p>
    <w:p w:rsidR="00935F73" w:rsidRPr="0089444A" w:rsidRDefault="00935F73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5.1</w:t>
      </w:r>
      <w:r w:rsidRPr="0089444A">
        <w:rPr>
          <w:rFonts w:ascii="Times New Roman" w:hAnsi="Times New Roman" w:cs="Times New Roman"/>
          <w:sz w:val="24"/>
          <w:szCs w:val="24"/>
        </w:rPr>
        <w:tab/>
        <w:t>Quantity</w:t>
      </w:r>
    </w:p>
    <w:p w:rsidR="00935F73" w:rsidRPr="0089444A" w:rsidRDefault="00935F73" w:rsidP="00935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</w:r>
      <w:r w:rsidRPr="0089444A">
        <w:rPr>
          <w:rFonts w:ascii="Times New Roman" w:hAnsi="Times New Roman" w:cs="Times New Roman"/>
          <w:b/>
          <w:sz w:val="24"/>
          <w:szCs w:val="24"/>
        </w:rPr>
        <w:t>5.1.1. English version -</w:t>
      </w:r>
      <w:r w:rsidR="00E91A5F">
        <w:rPr>
          <w:rFonts w:ascii="Times New Roman" w:hAnsi="Times New Roman" w:cs="Times New Roman"/>
          <w:b/>
          <w:sz w:val="24"/>
          <w:szCs w:val="24"/>
        </w:rPr>
        <w:t>5</w:t>
      </w:r>
      <w:r w:rsidRPr="0089444A">
        <w:rPr>
          <w:rFonts w:ascii="Times New Roman" w:hAnsi="Times New Roman" w:cs="Times New Roman"/>
          <w:b/>
          <w:sz w:val="24"/>
          <w:szCs w:val="24"/>
        </w:rPr>
        <w:t>00 Nos.</w:t>
      </w:r>
    </w:p>
    <w:p w:rsidR="00935F73" w:rsidRPr="0089444A" w:rsidRDefault="00935F73" w:rsidP="00935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ab/>
        <w:t>5.1.2. Hindi version -</w:t>
      </w:r>
      <w:r w:rsidR="00137B59">
        <w:rPr>
          <w:rFonts w:ascii="Times New Roman" w:hAnsi="Times New Roman" w:cs="Times New Roman"/>
          <w:b/>
          <w:sz w:val="24"/>
          <w:szCs w:val="24"/>
        </w:rPr>
        <w:t>1</w:t>
      </w:r>
      <w:r w:rsidRPr="0089444A">
        <w:rPr>
          <w:rFonts w:ascii="Times New Roman" w:hAnsi="Times New Roman" w:cs="Times New Roman"/>
          <w:b/>
          <w:sz w:val="24"/>
          <w:szCs w:val="24"/>
        </w:rPr>
        <w:t>00 Nos.</w:t>
      </w:r>
    </w:p>
    <w:p w:rsidR="00935F73" w:rsidRPr="0089444A" w:rsidRDefault="00935F73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5.2</w:t>
      </w:r>
      <w:r w:rsidRPr="0089444A">
        <w:rPr>
          <w:rFonts w:ascii="Times New Roman" w:hAnsi="Times New Roman" w:cs="Times New Roman"/>
          <w:sz w:val="24"/>
          <w:szCs w:val="24"/>
        </w:rPr>
        <w:tab/>
        <w:t>Size: A4 (8.5”x 10.5”)</w:t>
      </w:r>
    </w:p>
    <w:p w:rsidR="00440F14" w:rsidRPr="0089444A" w:rsidRDefault="00440F14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5.3</w:t>
      </w:r>
      <w:r w:rsidRPr="0089444A">
        <w:rPr>
          <w:rFonts w:ascii="Times New Roman" w:hAnsi="Times New Roman" w:cs="Times New Roman"/>
          <w:sz w:val="24"/>
          <w:szCs w:val="24"/>
        </w:rPr>
        <w:tab/>
        <w:t xml:space="preserve">Number of pages: Approx. </w:t>
      </w:r>
      <w:r w:rsidR="00137B59">
        <w:rPr>
          <w:rFonts w:ascii="Times New Roman" w:hAnsi="Times New Roman" w:cs="Times New Roman"/>
          <w:sz w:val="24"/>
          <w:szCs w:val="24"/>
        </w:rPr>
        <w:t>80</w:t>
      </w:r>
      <w:r w:rsidRPr="0089444A">
        <w:rPr>
          <w:rFonts w:ascii="Times New Roman" w:hAnsi="Times New Roman" w:cs="Times New Roman"/>
          <w:sz w:val="24"/>
          <w:szCs w:val="24"/>
        </w:rPr>
        <w:t>(+)or(-</w:t>
      </w:r>
      <w:r w:rsidR="00703DA5" w:rsidRPr="0089444A">
        <w:rPr>
          <w:rFonts w:ascii="Times New Roman" w:hAnsi="Times New Roman" w:cs="Times New Roman"/>
          <w:sz w:val="24"/>
          <w:szCs w:val="24"/>
        </w:rPr>
        <w:t>) 10</w:t>
      </w:r>
      <w:r w:rsidRPr="0089444A">
        <w:rPr>
          <w:rFonts w:ascii="Times New Roman" w:hAnsi="Times New Roman" w:cs="Times New Roman"/>
          <w:sz w:val="24"/>
          <w:szCs w:val="24"/>
        </w:rPr>
        <w:t xml:space="preserve"> pages+4(</w:t>
      </w:r>
      <w:r w:rsidR="00FC753C" w:rsidRPr="0089444A">
        <w:rPr>
          <w:rFonts w:ascii="Times New Roman" w:hAnsi="Times New Roman" w:cs="Times New Roman"/>
          <w:sz w:val="24"/>
          <w:szCs w:val="24"/>
        </w:rPr>
        <w:t>cover</w:t>
      </w:r>
      <w:r w:rsidRPr="0089444A">
        <w:rPr>
          <w:rFonts w:ascii="Times New Roman" w:hAnsi="Times New Roman" w:cs="Times New Roman"/>
          <w:sz w:val="24"/>
          <w:szCs w:val="24"/>
        </w:rPr>
        <w:t>)</w:t>
      </w:r>
    </w:p>
    <w:p w:rsidR="00935F73" w:rsidRPr="0089444A" w:rsidRDefault="00FC4D67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5.4</w:t>
      </w:r>
      <w:r w:rsidR="00935F73" w:rsidRPr="0089444A">
        <w:rPr>
          <w:rFonts w:ascii="Times New Roman" w:hAnsi="Times New Roman" w:cs="Times New Roman"/>
          <w:sz w:val="24"/>
          <w:szCs w:val="24"/>
        </w:rPr>
        <w:tab/>
      </w:r>
      <w:r w:rsidR="004B1EA7" w:rsidRPr="0089444A">
        <w:rPr>
          <w:rFonts w:ascii="Times New Roman" w:hAnsi="Times New Roman" w:cs="Times New Roman"/>
          <w:sz w:val="24"/>
          <w:szCs w:val="24"/>
        </w:rPr>
        <w:t>Paper type:</w:t>
      </w:r>
    </w:p>
    <w:p w:rsidR="004B1EA7" w:rsidRPr="00E91A5F" w:rsidRDefault="004B1EA7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ab/>
      </w:r>
      <w:r w:rsidRPr="00E91A5F">
        <w:rPr>
          <w:rFonts w:ascii="Times New Roman" w:hAnsi="Times New Roman" w:cs="Times New Roman"/>
          <w:sz w:val="24"/>
          <w:szCs w:val="24"/>
        </w:rPr>
        <w:t>5.4.1</w:t>
      </w:r>
      <w:r w:rsidR="00991ED7" w:rsidRPr="00E91A5F">
        <w:rPr>
          <w:rFonts w:ascii="Times New Roman" w:hAnsi="Times New Roman" w:cs="Times New Roman"/>
          <w:sz w:val="24"/>
          <w:szCs w:val="24"/>
        </w:rPr>
        <w:t>. Cover</w:t>
      </w:r>
      <w:r w:rsidRPr="00E91A5F">
        <w:rPr>
          <w:rFonts w:ascii="Times New Roman" w:hAnsi="Times New Roman" w:cs="Times New Roman"/>
          <w:sz w:val="24"/>
          <w:szCs w:val="24"/>
        </w:rPr>
        <w:t>-300 GSM imported art card (Matt)</w:t>
      </w:r>
    </w:p>
    <w:p w:rsidR="004B1EA7" w:rsidRPr="00E91A5F" w:rsidRDefault="004B1EA7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ab/>
        <w:t>(</w:t>
      </w:r>
      <w:r w:rsidR="00991ED7" w:rsidRPr="00E91A5F">
        <w:rPr>
          <w:rFonts w:ascii="Times New Roman" w:hAnsi="Times New Roman" w:cs="Times New Roman"/>
          <w:sz w:val="24"/>
          <w:szCs w:val="24"/>
        </w:rPr>
        <w:t>Specimen</w:t>
      </w:r>
      <w:r w:rsidRPr="00E91A5F">
        <w:rPr>
          <w:rFonts w:ascii="Times New Roman" w:hAnsi="Times New Roman" w:cs="Times New Roman"/>
          <w:sz w:val="24"/>
          <w:szCs w:val="24"/>
        </w:rPr>
        <w:t xml:space="preserve"> of paper may be attached)</w:t>
      </w:r>
    </w:p>
    <w:p w:rsidR="00440F14" w:rsidRPr="00E91A5F" w:rsidRDefault="00440F14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ab/>
        <w:t>5.4.2</w:t>
      </w:r>
      <w:r w:rsidR="00991ED7" w:rsidRPr="00E91A5F">
        <w:rPr>
          <w:rFonts w:ascii="Times New Roman" w:hAnsi="Times New Roman" w:cs="Times New Roman"/>
          <w:sz w:val="24"/>
          <w:szCs w:val="24"/>
        </w:rPr>
        <w:t>. Inside</w:t>
      </w:r>
      <w:r w:rsidRPr="00E91A5F">
        <w:rPr>
          <w:rFonts w:ascii="Times New Roman" w:hAnsi="Times New Roman" w:cs="Times New Roman"/>
          <w:sz w:val="24"/>
          <w:szCs w:val="24"/>
        </w:rPr>
        <w:t>-130 GS</w:t>
      </w:r>
      <w:r w:rsidR="00E91A5F">
        <w:rPr>
          <w:rFonts w:ascii="Times New Roman" w:hAnsi="Times New Roman" w:cs="Times New Roman"/>
          <w:sz w:val="24"/>
          <w:szCs w:val="24"/>
        </w:rPr>
        <w:t>M</w:t>
      </w:r>
      <w:r w:rsidRPr="00E91A5F">
        <w:rPr>
          <w:rFonts w:ascii="Times New Roman" w:hAnsi="Times New Roman" w:cs="Times New Roman"/>
          <w:sz w:val="24"/>
          <w:szCs w:val="24"/>
        </w:rPr>
        <w:t xml:space="preserve"> imported art card (Matt)</w:t>
      </w:r>
    </w:p>
    <w:p w:rsidR="00440F14" w:rsidRPr="00E91A5F" w:rsidRDefault="00440F14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ab/>
        <w:t>(</w:t>
      </w:r>
      <w:r w:rsidR="00991ED7" w:rsidRPr="00E91A5F">
        <w:rPr>
          <w:rFonts w:ascii="Times New Roman" w:hAnsi="Times New Roman" w:cs="Times New Roman"/>
          <w:sz w:val="24"/>
          <w:szCs w:val="24"/>
        </w:rPr>
        <w:t>Specimen</w:t>
      </w:r>
      <w:r w:rsidRPr="00E91A5F">
        <w:rPr>
          <w:rFonts w:ascii="Times New Roman" w:hAnsi="Times New Roman" w:cs="Times New Roman"/>
          <w:sz w:val="24"/>
          <w:szCs w:val="24"/>
        </w:rPr>
        <w:t xml:space="preserve"> of paper may be attached)</w:t>
      </w:r>
    </w:p>
    <w:p w:rsidR="00FC4D67" w:rsidRPr="0089444A" w:rsidRDefault="00FC4D67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5.5</w:t>
      </w:r>
      <w:r w:rsidRPr="00E91A5F">
        <w:rPr>
          <w:rFonts w:ascii="Times New Roman" w:hAnsi="Times New Roman" w:cs="Times New Roman"/>
          <w:sz w:val="24"/>
          <w:szCs w:val="24"/>
        </w:rPr>
        <w:tab/>
      </w:r>
      <w:r w:rsidR="00147FDC">
        <w:rPr>
          <w:rFonts w:ascii="Times New Roman" w:hAnsi="Times New Roman" w:cs="Times New Roman"/>
          <w:sz w:val="24"/>
          <w:szCs w:val="24"/>
        </w:rPr>
        <w:t xml:space="preserve">The text shall also include </w:t>
      </w:r>
      <w:r w:rsidR="00137B59" w:rsidRPr="00E91A5F">
        <w:rPr>
          <w:rFonts w:ascii="Times New Roman" w:hAnsi="Times New Roman" w:cs="Times New Roman"/>
          <w:sz w:val="24"/>
          <w:szCs w:val="24"/>
        </w:rPr>
        <w:t>C</w:t>
      </w:r>
      <w:r w:rsidR="00D0427E" w:rsidRPr="00E91A5F">
        <w:rPr>
          <w:rFonts w:ascii="Times New Roman" w:hAnsi="Times New Roman" w:cs="Times New Roman"/>
          <w:sz w:val="24"/>
          <w:szCs w:val="24"/>
        </w:rPr>
        <w:t>olour</w:t>
      </w:r>
      <w:r w:rsidRPr="0089444A">
        <w:rPr>
          <w:rFonts w:ascii="Times New Roman" w:hAnsi="Times New Roman" w:cs="Times New Roman"/>
          <w:sz w:val="24"/>
          <w:szCs w:val="24"/>
        </w:rPr>
        <w:t xml:space="preserve"> photograph</w:t>
      </w:r>
      <w:r w:rsidR="00137B59">
        <w:rPr>
          <w:rFonts w:ascii="Times New Roman" w:hAnsi="Times New Roman" w:cs="Times New Roman"/>
          <w:sz w:val="24"/>
          <w:szCs w:val="24"/>
        </w:rPr>
        <w:t>s</w:t>
      </w:r>
      <w:r w:rsidRPr="0089444A">
        <w:rPr>
          <w:rFonts w:ascii="Times New Roman" w:hAnsi="Times New Roman" w:cs="Times New Roman"/>
          <w:sz w:val="24"/>
          <w:szCs w:val="24"/>
        </w:rPr>
        <w:t xml:space="preserve"> of normal size</w:t>
      </w:r>
    </w:p>
    <w:p w:rsidR="00B417D6" w:rsidRPr="0089444A" w:rsidRDefault="00B417D6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5.</w:t>
      </w:r>
      <w:r w:rsidR="00A0402A">
        <w:rPr>
          <w:rFonts w:ascii="Times New Roman" w:hAnsi="Times New Roman" w:cs="Times New Roman"/>
          <w:sz w:val="24"/>
          <w:szCs w:val="24"/>
        </w:rPr>
        <w:t>6</w:t>
      </w:r>
      <w:r w:rsidRPr="0089444A">
        <w:rPr>
          <w:rFonts w:ascii="Times New Roman" w:hAnsi="Times New Roman" w:cs="Times New Roman"/>
          <w:sz w:val="24"/>
          <w:szCs w:val="24"/>
        </w:rPr>
        <w:tab/>
        <w:t>Lamination –Outer cover only</w:t>
      </w:r>
    </w:p>
    <w:p w:rsidR="00B417D6" w:rsidRPr="0089444A" w:rsidRDefault="00B417D6" w:rsidP="00935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5.</w:t>
      </w:r>
      <w:r w:rsidR="00A0402A">
        <w:rPr>
          <w:rFonts w:ascii="Times New Roman" w:hAnsi="Times New Roman" w:cs="Times New Roman"/>
          <w:sz w:val="24"/>
          <w:szCs w:val="24"/>
        </w:rPr>
        <w:t>7</w:t>
      </w:r>
      <w:r w:rsidRPr="0089444A">
        <w:rPr>
          <w:rFonts w:ascii="Times New Roman" w:hAnsi="Times New Roman" w:cs="Times New Roman"/>
          <w:sz w:val="24"/>
          <w:szCs w:val="24"/>
        </w:rPr>
        <w:tab/>
      </w:r>
      <w:r w:rsidR="00F72F9B" w:rsidRPr="0089444A">
        <w:rPr>
          <w:rFonts w:ascii="Times New Roman" w:hAnsi="Times New Roman" w:cs="Times New Roman"/>
          <w:sz w:val="24"/>
          <w:szCs w:val="24"/>
        </w:rPr>
        <w:t xml:space="preserve">Binding- Perfect binding </w:t>
      </w:r>
    </w:p>
    <w:p w:rsidR="003C3CCB" w:rsidRPr="00A0402A" w:rsidRDefault="003C3CCB" w:rsidP="00935F7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72F9B" w:rsidRPr="0089444A" w:rsidRDefault="00F72F9B" w:rsidP="00935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6.</w:t>
      </w:r>
      <w:r w:rsidRPr="0089444A">
        <w:rPr>
          <w:rFonts w:ascii="Times New Roman" w:hAnsi="Times New Roman" w:cs="Times New Roman"/>
          <w:b/>
          <w:sz w:val="24"/>
          <w:szCs w:val="24"/>
        </w:rPr>
        <w:tab/>
        <w:t>TIME FRAME OF ASSIGNMENT</w:t>
      </w:r>
    </w:p>
    <w:p w:rsidR="003C3CCB" w:rsidRPr="00A0402A" w:rsidRDefault="003C3CCB" w:rsidP="00A0402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14D04" w:rsidRPr="00DC108E" w:rsidRDefault="004756DB" w:rsidP="00DC108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108E">
        <w:rPr>
          <w:rFonts w:ascii="Times New Roman" w:hAnsi="Times New Roman" w:cs="Times New Roman"/>
          <w:sz w:val="24"/>
          <w:szCs w:val="24"/>
        </w:rPr>
        <w:t xml:space="preserve">Submit required copies of English and Hindi versions </w:t>
      </w:r>
      <w:r w:rsidRPr="00A0402A">
        <w:rPr>
          <w:rFonts w:ascii="Times New Roman" w:hAnsi="Times New Roman" w:cs="Times New Roman"/>
          <w:b/>
          <w:sz w:val="24"/>
          <w:szCs w:val="24"/>
        </w:rPr>
        <w:t>within 7 days</w:t>
      </w:r>
      <w:r w:rsidRPr="00DC108E">
        <w:rPr>
          <w:rFonts w:ascii="Times New Roman" w:hAnsi="Times New Roman" w:cs="Times New Roman"/>
          <w:sz w:val="24"/>
          <w:szCs w:val="24"/>
        </w:rPr>
        <w:t xml:space="preserve"> after </w:t>
      </w:r>
      <w:r w:rsidR="00137B59" w:rsidRPr="00DC108E">
        <w:rPr>
          <w:rFonts w:ascii="Times New Roman" w:hAnsi="Times New Roman" w:cs="Times New Roman"/>
          <w:sz w:val="24"/>
          <w:szCs w:val="24"/>
        </w:rPr>
        <w:t xml:space="preserve">handing over of the material / </w:t>
      </w:r>
      <w:r w:rsidRPr="00DC108E">
        <w:rPr>
          <w:rFonts w:ascii="Times New Roman" w:hAnsi="Times New Roman" w:cs="Times New Roman"/>
          <w:sz w:val="24"/>
          <w:szCs w:val="24"/>
        </w:rPr>
        <w:t>designs</w:t>
      </w:r>
      <w:r w:rsidR="00137B59" w:rsidRPr="00DC108E">
        <w:rPr>
          <w:rFonts w:ascii="Times New Roman" w:hAnsi="Times New Roman" w:cs="Times New Roman"/>
          <w:sz w:val="24"/>
          <w:szCs w:val="24"/>
        </w:rPr>
        <w:t xml:space="preserve"> in English Language </w:t>
      </w:r>
      <w:r w:rsidRPr="00DC108E">
        <w:rPr>
          <w:rFonts w:ascii="Times New Roman" w:hAnsi="Times New Roman" w:cs="Times New Roman"/>
          <w:sz w:val="24"/>
          <w:szCs w:val="24"/>
        </w:rPr>
        <w:t>by NHIDCL.</w:t>
      </w:r>
    </w:p>
    <w:p w:rsidR="008939AE" w:rsidRPr="00A0402A" w:rsidRDefault="008939AE" w:rsidP="00A0402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30374" w:rsidRPr="0089444A" w:rsidRDefault="008B7623" w:rsidP="008939AE">
      <w:pPr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7.</w:t>
      </w:r>
      <w:r w:rsidRPr="0089444A">
        <w:rPr>
          <w:rFonts w:ascii="Times New Roman" w:hAnsi="Times New Roman" w:cs="Times New Roman"/>
          <w:b/>
          <w:sz w:val="24"/>
          <w:szCs w:val="24"/>
        </w:rPr>
        <w:tab/>
        <w:t>EM</w:t>
      </w:r>
      <w:r w:rsidR="00730374" w:rsidRPr="0089444A">
        <w:rPr>
          <w:rFonts w:ascii="Times New Roman" w:hAnsi="Times New Roman" w:cs="Times New Roman"/>
          <w:b/>
          <w:sz w:val="24"/>
          <w:szCs w:val="24"/>
        </w:rPr>
        <w:t>D</w:t>
      </w:r>
      <w:r w:rsidR="00352AC5">
        <w:rPr>
          <w:rFonts w:ascii="Times New Roman" w:hAnsi="Times New Roman" w:cs="Times New Roman"/>
          <w:b/>
          <w:sz w:val="24"/>
          <w:szCs w:val="24"/>
        </w:rPr>
        <w:t xml:space="preserve"> cum Performance Guarantee</w:t>
      </w:r>
    </w:p>
    <w:p w:rsidR="00730374" w:rsidRDefault="00730374" w:rsidP="00147FD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 xml:space="preserve">An Earnest Money Deposit (EMD) of Rs. </w:t>
      </w:r>
      <w:r w:rsidR="00003FBC">
        <w:rPr>
          <w:rFonts w:ascii="Times New Roman" w:hAnsi="Times New Roman" w:cs="Times New Roman"/>
          <w:sz w:val="24"/>
          <w:szCs w:val="24"/>
        </w:rPr>
        <w:t>10</w:t>
      </w:r>
      <w:r w:rsidRPr="0089444A">
        <w:rPr>
          <w:rFonts w:ascii="Times New Roman" w:hAnsi="Times New Roman" w:cs="Times New Roman"/>
          <w:sz w:val="24"/>
          <w:szCs w:val="24"/>
        </w:rPr>
        <w:t>,000/- (</w:t>
      </w:r>
      <w:r w:rsidR="003C3CCB">
        <w:rPr>
          <w:rFonts w:ascii="Times New Roman" w:hAnsi="Times New Roman" w:cs="Times New Roman"/>
          <w:sz w:val="24"/>
          <w:szCs w:val="24"/>
        </w:rPr>
        <w:t xml:space="preserve">Rs. </w:t>
      </w:r>
      <w:r w:rsidR="00003FBC">
        <w:rPr>
          <w:rFonts w:ascii="Times New Roman" w:hAnsi="Times New Roman" w:cs="Times New Roman"/>
          <w:sz w:val="24"/>
          <w:szCs w:val="24"/>
        </w:rPr>
        <w:t>Ten</w:t>
      </w:r>
      <w:r w:rsidRPr="0089444A">
        <w:rPr>
          <w:rFonts w:ascii="Times New Roman" w:hAnsi="Times New Roman" w:cs="Times New Roman"/>
          <w:sz w:val="24"/>
          <w:szCs w:val="24"/>
        </w:rPr>
        <w:t xml:space="preserve"> Thousands only)</w:t>
      </w:r>
      <w:r w:rsidR="00A0402A">
        <w:rPr>
          <w:rFonts w:ascii="Times New Roman" w:hAnsi="Times New Roman" w:cs="Times New Roman"/>
          <w:sz w:val="24"/>
          <w:szCs w:val="24"/>
        </w:rPr>
        <w:t xml:space="preserve"> </w:t>
      </w:r>
      <w:r w:rsidRPr="0089444A">
        <w:rPr>
          <w:rFonts w:ascii="Times New Roman" w:hAnsi="Times New Roman" w:cs="Times New Roman"/>
          <w:sz w:val="24"/>
          <w:szCs w:val="24"/>
        </w:rPr>
        <w:t>in the form of Demand Draft or Banker’s Cheque drawn in favour of National Highways &amp; Infrastructure Development Corporation Ltd.(NHIDCL)</w:t>
      </w:r>
      <w:r w:rsidR="0036298B" w:rsidRPr="0089444A">
        <w:rPr>
          <w:rFonts w:ascii="Times New Roman" w:hAnsi="Times New Roman" w:cs="Times New Roman"/>
          <w:sz w:val="24"/>
          <w:szCs w:val="24"/>
        </w:rPr>
        <w:t xml:space="preserve"> payable at New Delhi is required to be attached with the technical bid. The EMD </w:t>
      </w:r>
      <w:r w:rsidR="00147FDC">
        <w:rPr>
          <w:rFonts w:ascii="Times New Roman" w:hAnsi="Times New Roman" w:cs="Times New Roman"/>
          <w:sz w:val="24"/>
          <w:szCs w:val="24"/>
        </w:rPr>
        <w:t xml:space="preserve">in respect of the successful bidder shall be admitted as Performance Guarantee and refunded only after successful completion of the work as per specifications. </w:t>
      </w:r>
    </w:p>
    <w:p w:rsidR="00147FDC" w:rsidRPr="00A0402A" w:rsidRDefault="00147FDC" w:rsidP="00A0402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62CD5" w:rsidRPr="0089444A" w:rsidRDefault="00762CD5" w:rsidP="00762C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8.</w:t>
      </w:r>
      <w:r w:rsidRPr="0089444A">
        <w:rPr>
          <w:rFonts w:ascii="Times New Roman" w:hAnsi="Times New Roman" w:cs="Times New Roman"/>
          <w:b/>
          <w:sz w:val="24"/>
          <w:szCs w:val="24"/>
        </w:rPr>
        <w:tab/>
        <w:t>EVALUATION CRITERIA</w:t>
      </w:r>
    </w:p>
    <w:p w:rsidR="00762CD5" w:rsidRPr="0089444A" w:rsidRDefault="00762CD5" w:rsidP="00147FDC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8.1</w:t>
      </w:r>
      <w:r w:rsidRPr="0089444A">
        <w:rPr>
          <w:rFonts w:ascii="Times New Roman" w:hAnsi="Times New Roman" w:cs="Times New Roman"/>
          <w:sz w:val="24"/>
          <w:szCs w:val="24"/>
        </w:rPr>
        <w:tab/>
        <w:t xml:space="preserve">The format of application </w:t>
      </w:r>
      <w:r w:rsidR="00147FDC">
        <w:rPr>
          <w:rFonts w:ascii="Times New Roman" w:hAnsi="Times New Roman" w:cs="Times New Roman"/>
          <w:sz w:val="24"/>
          <w:szCs w:val="24"/>
        </w:rPr>
        <w:t xml:space="preserve">“Technical bid” </w:t>
      </w:r>
      <w:r w:rsidRPr="0089444A">
        <w:rPr>
          <w:rFonts w:ascii="Times New Roman" w:hAnsi="Times New Roman" w:cs="Times New Roman"/>
          <w:sz w:val="24"/>
          <w:szCs w:val="24"/>
        </w:rPr>
        <w:t xml:space="preserve">at </w:t>
      </w:r>
      <w:r w:rsidRPr="0089444A">
        <w:rPr>
          <w:rFonts w:ascii="Times New Roman" w:hAnsi="Times New Roman" w:cs="Times New Roman"/>
          <w:b/>
          <w:sz w:val="24"/>
          <w:szCs w:val="24"/>
        </w:rPr>
        <w:t xml:space="preserve">Annexure –I </w:t>
      </w:r>
      <w:r w:rsidRPr="0089444A">
        <w:rPr>
          <w:rFonts w:ascii="Times New Roman" w:hAnsi="Times New Roman" w:cs="Times New Roman"/>
          <w:sz w:val="24"/>
          <w:szCs w:val="24"/>
        </w:rPr>
        <w:t xml:space="preserve">and </w:t>
      </w:r>
      <w:r w:rsidR="00147FDC">
        <w:rPr>
          <w:rFonts w:ascii="Times New Roman" w:hAnsi="Times New Roman" w:cs="Times New Roman"/>
          <w:sz w:val="24"/>
          <w:szCs w:val="24"/>
        </w:rPr>
        <w:t xml:space="preserve">“Financial bid” at </w:t>
      </w:r>
      <w:r w:rsidR="00043864" w:rsidRPr="0089444A">
        <w:rPr>
          <w:rFonts w:ascii="Times New Roman" w:hAnsi="Times New Roman" w:cs="Times New Roman"/>
          <w:b/>
          <w:sz w:val="24"/>
          <w:szCs w:val="24"/>
        </w:rPr>
        <w:t>Annexure</w:t>
      </w:r>
      <w:r w:rsidRPr="0089444A">
        <w:rPr>
          <w:rFonts w:ascii="Times New Roman" w:hAnsi="Times New Roman" w:cs="Times New Roman"/>
          <w:b/>
          <w:sz w:val="24"/>
          <w:szCs w:val="24"/>
        </w:rPr>
        <w:t>-II</w:t>
      </w:r>
      <w:r w:rsidR="00147FDC" w:rsidRPr="00147FDC">
        <w:rPr>
          <w:rFonts w:ascii="Times New Roman" w:hAnsi="Times New Roman" w:cs="Times New Roman"/>
          <w:sz w:val="24"/>
          <w:szCs w:val="24"/>
        </w:rPr>
        <w:t>is enclosed herewith</w:t>
      </w:r>
      <w:r w:rsidRPr="0089444A">
        <w:rPr>
          <w:rFonts w:ascii="Times New Roman" w:hAnsi="Times New Roman" w:cs="Times New Roman"/>
          <w:b/>
          <w:sz w:val="24"/>
          <w:szCs w:val="24"/>
        </w:rPr>
        <w:t>.</w:t>
      </w:r>
    </w:p>
    <w:p w:rsidR="003062E1" w:rsidRPr="00A0402A" w:rsidRDefault="003062E1" w:rsidP="00A0402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062E1" w:rsidRDefault="00762CD5" w:rsidP="00147F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8.2</w:t>
      </w:r>
      <w:r w:rsidRPr="0089444A">
        <w:rPr>
          <w:rFonts w:ascii="Times New Roman" w:hAnsi="Times New Roman" w:cs="Times New Roman"/>
          <w:sz w:val="24"/>
          <w:szCs w:val="24"/>
        </w:rPr>
        <w:tab/>
        <w:t>The agency is required to submit b</w:t>
      </w:r>
      <w:r w:rsidR="00E56F73">
        <w:rPr>
          <w:rFonts w:ascii="Times New Roman" w:hAnsi="Times New Roman" w:cs="Times New Roman"/>
          <w:sz w:val="24"/>
          <w:szCs w:val="24"/>
        </w:rPr>
        <w:t xml:space="preserve">ids for Technical offer </w:t>
      </w:r>
      <w:r w:rsidR="00147FDC">
        <w:rPr>
          <w:rFonts w:ascii="Times New Roman" w:hAnsi="Times New Roman" w:cs="Times New Roman"/>
          <w:sz w:val="24"/>
          <w:szCs w:val="24"/>
        </w:rPr>
        <w:t>and</w:t>
      </w:r>
      <w:r w:rsidR="00A0402A">
        <w:rPr>
          <w:rFonts w:ascii="Times New Roman" w:hAnsi="Times New Roman" w:cs="Times New Roman"/>
          <w:sz w:val="24"/>
          <w:szCs w:val="24"/>
        </w:rPr>
        <w:t xml:space="preserve"> </w:t>
      </w:r>
      <w:r w:rsidR="00D040FF" w:rsidRPr="0089444A">
        <w:rPr>
          <w:rFonts w:ascii="Times New Roman" w:hAnsi="Times New Roman" w:cs="Times New Roman"/>
          <w:sz w:val="24"/>
          <w:szCs w:val="24"/>
        </w:rPr>
        <w:t>financial</w:t>
      </w:r>
      <w:r w:rsidRPr="0089444A">
        <w:rPr>
          <w:rFonts w:ascii="Times New Roman" w:hAnsi="Times New Roman" w:cs="Times New Roman"/>
          <w:sz w:val="24"/>
          <w:szCs w:val="24"/>
        </w:rPr>
        <w:t xml:space="preserve"> offer, duly sealed in</w:t>
      </w:r>
      <w:r w:rsidR="00E56F73">
        <w:rPr>
          <w:rFonts w:ascii="Times New Roman" w:hAnsi="Times New Roman" w:cs="Times New Roman"/>
          <w:sz w:val="24"/>
          <w:szCs w:val="24"/>
        </w:rPr>
        <w:t>s</w:t>
      </w:r>
      <w:r w:rsidRPr="0089444A">
        <w:rPr>
          <w:rFonts w:ascii="Times New Roman" w:hAnsi="Times New Roman" w:cs="Times New Roman"/>
          <w:sz w:val="24"/>
          <w:szCs w:val="24"/>
        </w:rPr>
        <w:t>eparate envelopes.</w:t>
      </w:r>
    </w:p>
    <w:p w:rsidR="00D040FF" w:rsidRPr="00A0402A" w:rsidRDefault="00D040FF" w:rsidP="00A0402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07ACA" w:rsidRDefault="00762CD5" w:rsidP="00E872DA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8.3</w:t>
      </w:r>
      <w:r w:rsidRPr="0089444A">
        <w:rPr>
          <w:rFonts w:ascii="Times New Roman" w:hAnsi="Times New Roman" w:cs="Times New Roman"/>
          <w:sz w:val="24"/>
          <w:szCs w:val="24"/>
        </w:rPr>
        <w:tab/>
        <w:t>The bids of the eligible bidders as per Clause 3 will be scrutinized by an Evaluation</w:t>
      </w:r>
      <w:r w:rsidR="00A0402A">
        <w:rPr>
          <w:rFonts w:ascii="Times New Roman" w:hAnsi="Times New Roman" w:cs="Times New Roman"/>
          <w:sz w:val="24"/>
          <w:szCs w:val="24"/>
        </w:rPr>
        <w:t xml:space="preserve"> </w:t>
      </w:r>
      <w:r w:rsidRPr="0089444A">
        <w:rPr>
          <w:rFonts w:ascii="Times New Roman" w:hAnsi="Times New Roman" w:cs="Times New Roman"/>
          <w:sz w:val="24"/>
          <w:szCs w:val="24"/>
        </w:rPr>
        <w:t>Committee</w:t>
      </w:r>
      <w:r w:rsidR="00A0402A">
        <w:rPr>
          <w:rFonts w:ascii="Times New Roman" w:hAnsi="Times New Roman" w:cs="Times New Roman"/>
          <w:sz w:val="24"/>
          <w:szCs w:val="24"/>
        </w:rPr>
        <w:t>.</w:t>
      </w:r>
    </w:p>
    <w:p w:rsidR="00A0402A" w:rsidRPr="00A0402A" w:rsidRDefault="00A0402A" w:rsidP="00A0402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B427E" w:rsidRPr="0089444A" w:rsidRDefault="00D040FF" w:rsidP="001B42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0402A">
        <w:rPr>
          <w:rFonts w:ascii="Times New Roman" w:hAnsi="Times New Roman" w:cs="Times New Roman"/>
          <w:sz w:val="24"/>
          <w:szCs w:val="24"/>
        </w:rPr>
        <w:t>4</w:t>
      </w:r>
      <w:r w:rsidR="001B427E" w:rsidRPr="0089444A">
        <w:rPr>
          <w:rFonts w:ascii="Times New Roman" w:hAnsi="Times New Roman" w:cs="Times New Roman"/>
          <w:sz w:val="24"/>
          <w:szCs w:val="24"/>
        </w:rPr>
        <w:tab/>
        <w:t xml:space="preserve">Only those bidders, who </w:t>
      </w:r>
      <w:r w:rsidR="00E872DA">
        <w:rPr>
          <w:rFonts w:ascii="Times New Roman" w:hAnsi="Times New Roman" w:cs="Times New Roman"/>
          <w:sz w:val="24"/>
          <w:szCs w:val="24"/>
        </w:rPr>
        <w:t>essentail elgibility qualificationms.</w:t>
      </w:r>
      <w:r>
        <w:rPr>
          <w:rFonts w:ascii="Times New Roman" w:hAnsi="Times New Roman" w:cs="Times New Roman"/>
          <w:sz w:val="24"/>
          <w:szCs w:val="24"/>
        </w:rPr>
        <w:t xml:space="preserve"> above</w:t>
      </w:r>
      <w:r w:rsidR="001B427E" w:rsidRPr="0089444A">
        <w:rPr>
          <w:rFonts w:ascii="Times New Roman" w:hAnsi="Times New Roman" w:cs="Times New Roman"/>
          <w:sz w:val="24"/>
          <w:szCs w:val="24"/>
        </w:rPr>
        <w:t xml:space="preserve"> would be considered for Financial Evaluation. </w:t>
      </w:r>
    </w:p>
    <w:p w:rsidR="001B427E" w:rsidRPr="0089444A" w:rsidRDefault="00D040FF" w:rsidP="001B42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0402A">
        <w:rPr>
          <w:rFonts w:ascii="Times New Roman" w:hAnsi="Times New Roman" w:cs="Times New Roman"/>
          <w:sz w:val="24"/>
          <w:szCs w:val="24"/>
        </w:rPr>
        <w:t>5</w:t>
      </w:r>
      <w:r w:rsidR="001B427E" w:rsidRPr="008944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The work shall be awarded to the L1 bidder after evaluation of </w:t>
      </w:r>
      <w:r w:rsidR="00A0402A">
        <w:rPr>
          <w:rFonts w:ascii="Times New Roman" w:hAnsi="Times New Roman" w:cs="Times New Roman"/>
          <w:b/>
          <w:sz w:val="24"/>
          <w:szCs w:val="24"/>
        </w:rPr>
        <w:t>financial</w:t>
      </w:r>
      <w:r>
        <w:rPr>
          <w:rFonts w:ascii="Times New Roman" w:hAnsi="Times New Roman" w:cs="Times New Roman"/>
          <w:b/>
          <w:sz w:val="24"/>
          <w:szCs w:val="24"/>
        </w:rPr>
        <w:t xml:space="preserve"> bids.</w:t>
      </w:r>
    </w:p>
    <w:p w:rsidR="001B427E" w:rsidRPr="0089444A" w:rsidRDefault="001B427E" w:rsidP="001B427E">
      <w:pPr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8.</w:t>
      </w:r>
      <w:r w:rsidR="00D040FF">
        <w:rPr>
          <w:rFonts w:ascii="Times New Roman" w:hAnsi="Times New Roman" w:cs="Times New Roman"/>
          <w:sz w:val="24"/>
          <w:szCs w:val="24"/>
        </w:rPr>
        <w:t>7</w:t>
      </w:r>
      <w:r w:rsidRPr="0089444A">
        <w:rPr>
          <w:rFonts w:ascii="Times New Roman" w:hAnsi="Times New Roman" w:cs="Times New Roman"/>
          <w:sz w:val="24"/>
          <w:szCs w:val="24"/>
        </w:rPr>
        <w:tab/>
        <w:t xml:space="preserve">The right to reject </w:t>
      </w:r>
      <w:r w:rsidR="000766A1" w:rsidRPr="0089444A">
        <w:rPr>
          <w:rFonts w:ascii="Times New Roman" w:hAnsi="Times New Roman" w:cs="Times New Roman"/>
          <w:sz w:val="24"/>
          <w:szCs w:val="24"/>
        </w:rPr>
        <w:t>any</w:t>
      </w:r>
      <w:r w:rsidRPr="0089444A">
        <w:rPr>
          <w:rFonts w:ascii="Times New Roman" w:hAnsi="Times New Roman" w:cs="Times New Roman"/>
          <w:sz w:val="24"/>
          <w:szCs w:val="24"/>
        </w:rPr>
        <w:t xml:space="preserve"> or all bids rests with the NHIDCL without assigning any reason</w:t>
      </w:r>
      <w:r w:rsidR="000766A1">
        <w:rPr>
          <w:rFonts w:ascii="Times New Roman" w:hAnsi="Times New Roman" w:cs="Times New Roman"/>
          <w:sz w:val="24"/>
          <w:szCs w:val="24"/>
        </w:rPr>
        <w:t>.</w:t>
      </w:r>
    </w:p>
    <w:p w:rsidR="001633FB" w:rsidRPr="008F773F" w:rsidRDefault="001633FB" w:rsidP="001633F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773F">
        <w:rPr>
          <w:rFonts w:ascii="Times New Roman" w:hAnsi="Times New Roman" w:cs="Times New Roman"/>
          <w:b/>
          <w:sz w:val="24"/>
          <w:szCs w:val="24"/>
        </w:rPr>
        <w:t xml:space="preserve">(Sanjay </w:t>
      </w:r>
      <w:proofErr w:type="spellStart"/>
      <w:r w:rsidRPr="008F773F">
        <w:rPr>
          <w:rFonts w:ascii="Times New Roman" w:hAnsi="Times New Roman" w:cs="Times New Roman"/>
          <w:b/>
          <w:sz w:val="24"/>
          <w:szCs w:val="24"/>
        </w:rPr>
        <w:t>Jaju</w:t>
      </w:r>
      <w:proofErr w:type="spellEnd"/>
      <w:r w:rsidRPr="008F773F">
        <w:rPr>
          <w:rFonts w:ascii="Times New Roman" w:hAnsi="Times New Roman" w:cs="Times New Roman"/>
          <w:b/>
          <w:sz w:val="24"/>
          <w:szCs w:val="24"/>
        </w:rPr>
        <w:t>)</w:t>
      </w:r>
    </w:p>
    <w:p w:rsidR="00D040FF" w:rsidRDefault="00A0402A" w:rsidP="00A0402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F773F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1633FB" w:rsidRPr="008F773F">
        <w:rPr>
          <w:rFonts w:ascii="Times New Roman" w:hAnsi="Times New Roman" w:cs="Times New Roman"/>
          <w:b/>
          <w:sz w:val="24"/>
          <w:szCs w:val="24"/>
        </w:rPr>
        <w:t>(A&amp;F)</w:t>
      </w:r>
    </w:p>
    <w:p w:rsidR="001B427E" w:rsidRPr="008F20BC" w:rsidRDefault="008F20BC" w:rsidP="001B427E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0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ANNEXURE-I</w:t>
      </w:r>
    </w:p>
    <w:p w:rsidR="001B427E" w:rsidRPr="0089444A" w:rsidRDefault="001B427E" w:rsidP="001B42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44A">
        <w:rPr>
          <w:rFonts w:ascii="Times New Roman" w:hAnsi="Times New Roman" w:cs="Times New Roman"/>
          <w:b/>
          <w:sz w:val="24"/>
          <w:szCs w:val="24"/>
          <w:u w:val="single"/>
        </w:rPr>
        <w:t>DETAILED TECHNICAL PROPOSAL</w:t>
      </w:r>
    </w:p>
    <w:p w:rsidR="001B427E" w:rsidRPr="0089444A" w:rsidRDefault="001B427E" w:rsidP="00A94F96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(</w:t>
      </w:r>
      <w:r w:rsidR="001633FB">
        <w:rPr>
          <w:rFonts w:ascii="Times New Roman" w:hAnsi="Times New Roman" w:cs="Times New Roman"/>
          <w:b/>
          <w:sz w:val="24"/>
          <w:szCs w:val="24"/>
        </w:rPr>
        <w:t>Along with EMD of Rs. 10,000/-</w:t>
      </w:r>
      <w:r w:rsidRPr="0089444A">
        <w:rPr>
          <w:rFonts w:ascii="Times New Roman" w:hAnsi="Times New Roman" w:cs="Times New Roman"/>
          <w:b/>
          <w:sz w:val="24"/>
          <w:szCs w:val="24"/>
        </w:rPr>
        <w:t>)</w:t>
      </w:r>
    </w:p>
    <w:p w:rsidR="001B427E" w:rsidRPr="0089444A" w:rsidRDefault="001B427E" w:rsidP="001B427E">
      <w:pPr>
        <w:rPr>
          <w:rFonts w:ascii="Times New Roman" w:hAnsi="Times New Roman" w:cs="Times New Roman"/>
          <w:b/>
          <w:sz w:val="24"/>
          <w:szCs w:val="24"/>
        </w:rPr>
      </w:pPr>
    </w:p>
    <w:p w:rsidR="001B427E" w:rsidRPr="0089444A" w:rsidRDefault="001B427E" w:rsidP="001B42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GENERAL INFORMATION:</w:t>
      </w:r>
    </w:p>
    <w:p w:rsidR="003448EB" w:rsidRPr="003448EB" w:rsidRDefault="003448EB" w:rsidP="003448E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B427E" w:rsidRPr="0089444A" w:rsidRDefault="003448EB" w:rsidP="001B42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Proposed</w:t>
      </w:r>
      <w:r w:rsidR="001B427E" w:rsidRPr="0089444A">
        <w:rPr>
          <w:rFonts w:ascii="Times New Roman" w:hAnsi="Times New Roman" w:cs="Times New Roman"/>
          <w:sz w:val="24"/>
          <w:szCs w:val="24"/>
        </w:rPr>
        <w:t xml:space="preserve"> assignment                                         :</w:t>
      </w:r>
    </w:p>
    <w:p w:rsidR="001B427E" w:rsidRPr="0089444A" w:rsidRDefault="001B427E" w:rsidP="001B427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B427E" w:rsidRPr="003448EB" w:rsidRDefault="001B427E" w:rsidP="003448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Name and address of the Agency                                        :</w:t>
      </w:r>
    </w:p>
    <w:p w:rsidR="003448EB" w:rsidRPr="003448EB" w:rsidRDefault="003448EB" w:rsidP="003448E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B427E" w:rsidRPr="0089444A" w:rsidRDefault="001B427E" w:rsidP="001B42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Name &amp; Designation of the Key Person                             :</w:t>
      </w:r>
    </w:p>
    <w:p w:rsidR="001B427E" w:rsidRPr="0089444A" w:rsidRDefault="001B427E" w:rsidP="001B427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B427E" w:rsidRPr="0089444A" w:rsidRDefault="001B427E" w:rsidP="001B42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Contract address of the key person                                     :</w:t>
      </w:r>
    </w:p>
    <w:p w:rsidR="001B427E" w:rsidRPr="0089444A" w:rsidRDefault="001B427E" w:rsidP="001B427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(</w:t>
      </w:r>
      <w:r w:rsidR="000456AE" w:rsidRPr="0089444A">
        <w:rPr>
          <w:rFonts w:ascii="Times New Roman" w:hAnsi="Times New Roman" w:cs="Times New Roman"/>
          <w:sz w:val="24"/>
          <w:szCs w:val="24"/>
        </w:rPr>
        <w:t>Email/fax/telephone</w:t>
      </w:r>
      <w:r w:rsidRPr="0089444A">
        <w:rPr>
          <w:rFonts w:ascii="Times New Roman" w:hAnsi="Times New Roman" w:cs="Times New Roman"/>
          <w:sz w:val="24"/>
          <w:szCs w:val="24"/>
        </w:rPr>
        <w:t>)</w:t>
      </w:r>
    </w:p>
    <w:p w:rsidR="001B427E" w:rsidRPr="0089444A" w:rsidRDefault="001B427E" w:rsidP="001B427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33FB" w:rsidRDefault="001633FB" w:rsidP="001B42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PAN No. ..............................................................</w:t>
      </w:r>
    </w:p>
    <w:p w:rsidR="00A0402A" w:rsidRDefault="00A0402A" w:rsidP="001B42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1633FB" w:rsidRPr="00BD50A7" w:rsidRDefault="001633FB" w:rsidP="001633FB">
      <w:pPr>
        <w:pStyle w:val="ListParagraph"/>
        <w:numPr>
          <w:ilvl w:val="0"/>
          <w:numId w:val="3"/>
        </w:numPr>
        <w:tabs>
          <w:tab w:val="left" w:pos="1320"/>
        </w:tabs>
        <w:jc w:val="both"/>
        <w:rPr>
          <w:rFonts w:ascii="Times New Roman" w:hAnsi="Times New Roman"/>
          <w:sz w:val="24"/>
        </w:rPr>
      </w:pPr>
      <w:r w:rsidRPr="00BD50A7">
        <w:rPr>
          <w:rFonts w:ascii="Times New Roman" w:hAnsi="Times New Roman"/>
          <w:sz w:val="24"/>
        </w:rPr>
        <w:t>Financial turnover of the tendering Company/Firm/Agency for the last three Financial Years with documentary proof and certificate of the Chartered Accountant thereof. (Attach separate sheet if space provided is insufficient)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2889"/>
        <w:gridCol w:w="2901"/>
      </w:tblGrid>
      <w:tr w:rsidR="001633FB" w:rsidRPr="00BD50A7" w:rsidTr="001633FB">
        <w:tc>
          <w:tcPr>
            <w:tcW w:w="2898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Financial Year</w:t>
            </w:r>
          </w:p>
        </w:tc>
        <w:tc>
          <w:tcPr>
            <w:tcW w:w="2889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Amount (Rs. Lakhs)</w:t>
            </w:r>
          </w:p>
        </w:tc>
        <w:tc>
          <w:tcPr>
            <w:tcW w:w="2901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Remarks, if any</w:t>
            </w:r>
          </w:p>
        </w:tc>
      </w:tr>
      <w:tr w:rsidR="001633FB" w:rsidRPr="00BD50A7" w:rsidTr="001633FB">
        <w:tc>
          <w:tcPr>
            <w:tcW w:w="2898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1633FB">
              <w:rPr>
                <w:rFonts w:ascii="Times New Roman" w:hAnsi="Times New Roman"/>
                <w:sz w:val="24"/>
              </w:rPr>
              <w:t>2011-12</w:t>
            </w:r>
          </w:p>
        </w:tc>
        <w:tc>
          <w:tcPr>
            <w:tcW w:w="2889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1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33FB" w:rsidRPr="00BD50A7" w:rsidTr="001633FB">
        <w:tc>
          <w:tcPr>
            <w:tcW w:w="2898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BD50A7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89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1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33FB" w:rsidRPr="00BD50A7" w:rsidTr="001633FB">
        <w:tc>
          <w:tcPr>
            <w:tcW w:w="2898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BD50A7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89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1" w:type="dxa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0402A" w:rsidRPr="00A0402A" w:rsidRDefault="00A0402A" w:rsidP="00A0402A">
      <w:pPr>
        <w:tabs>
          <w:tab w:val="left" w:pos="1320"/>
        </w:tabs>
        <w:ind w:left="720"/>
        <w:jc w:val="both"/>
        <w:rPr>
          <w:rFonts w:ascii="Times New Roman" w:hAnsi="Times New Roman"/>
          <w:sz w:val="24"/>
        </w:rPr>
      </w:pPr>
    </w:p>
    <w:p w:rsidR="00A0402A" w:rsidRPr="00A0402A" w:rsidRDefault="001633FB" w:rsidP="00A0402A">
      <w:pPr>
        <w:pStyle w:val="ListParagraph"/>
        <w:numPr>
          <w:ilvl w:val="0"/>
          <w:numId w:val="3"/>
        </w:numPr>
        <w:tabs>
          <w:tab w:val="left" w:pos="1320"/>
        </w:tabs>
        <w:jc w:val="both"/>
        <w:rPr>
          <w:rFonts w:ascii="Times New Roman" w:hAnsi="Times New Roman"/>
          <w:sz w:val="24"/>
        </w:rPr>
      </w:pPr>
      <w:r w:rsidRPr="00A0402A">
        <w:rPr>
          <w:rFonts w:ascii="Times New Roman" w:hAnsi="Times New Roman"/>
          <w:sz w:val="24"/>
        </w:rPr>
        <w:t xml:space="preserve">Give details of </w:t>
      </w:r>
      <w:r w:rsidR="00A0402A" w:rsidRPr="00A0402A">
        <w:rPr>
          <w:rFonts w:ascii="Times New Roman" w:hAnsi="Times New Roman"/>
          <w:sz w:val="24"/>
        </w:rPr>
        <w:t>minimum 10 years of experience in printing of Books/Reports.</w:t>
      </w:r>
    </w:p>
    <w:p w:rsidR="001633FB" w:rsidRDefault="00A0402A" w:rsidP="001633FB">
      <w:pPr>
        <w:pStyle w:val="ListParagraph"/>
        <w:tabs>
          <w:tab w:val="left" w:pos="1320"/>
        </w:tabs>
        <w:jc w:val="both"/>
        <w:rPr>
          <w:rFonts w:ascii="Times New Roman" w:hAnsi="Times New Roman"/>
          <w:sz w:val="24"/>
        </w:rPr>
      </w:pPr>
      <w:r w:rsidRPr="00BD50A7">
        <w:rPr>
          <w:rFonts w:ascii="Times New Roman" w:hAnsi="Times New Roman"/>
          <w:sz w:val="24"/>
        </w:rPr>
        <w:t xml:space="preserve"> </w:t>
      </w:r>
      <w:r w:rsidR="001633FB" w:rsidRPr="00BD50A7">
        <w:rPr>
          <w:rFonts w:ascii="Times New Roman" w:hAnsi="Times New Roman"/>
          <w:sz w:val="24"/>
        </w:rPr>
        <w:t>(If the space provided is insufficient, a separate sheet may be attached)</w:t>
      </w:r>
    </w:p>
    <w:tbl>
      <w:tblPr>
        <w:tblW w:w="4608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1689"/>
        <w:gridCol w:w="3685"/>
        <w:gridCol w:w="2726"/>
      </w:tblGrid>
      <w:tr w:rsidR="001633FB" w:rsidRPr="00BD50A7" w:rsidTr="006F3A9B">
        <w:trPr>
          <w:cantSplit/>
          <w:trHeight w:val="575"/>
        </w:trPr>
        <w:tc>
          <w:tcPr>
            <w:tcW w:w="167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Sl. No.</w:t>
            </w:r>
          </w:p>
        </w:tc>
        <w:tc>
          <w:tcPr>
            <w:tcW w:w="1028" w:type="pct"/>
          </w:tcPr>
          <w:p w:rsidR="001633FB" w:rsidRPr="00BD50A7" w:rsidRDefault="001633FB" w:rsidP="001633FB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 xml:space="preserve">Details of client </w:t>
            </w:r>
          </w:p>
        </w:tc>
        <w:tc>
          <w:tcPr>
            <w:tcW w:w="2179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Amount value of Contract (Rs. In Lakhs)</w:t>
            </w:r>
          </w:p>
        </w:tc>
        <w:tc>
          <w:tcPr>
            <w:tcW w:w="1627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Completion certificate to be enclosed in each case</w:t>
            </w:r>
          </w:p>
        </w:tc>
      </w:tr>
      <w:tr w:rsidR="001633FB" w:rsidRPr="00BD50A7" w:rsidTr="006F3A9B">
        <w:tc>
          <w:tcPr>
            <w:tcW w:w="167" w:type="pct"/>
          </w:tcPr>
          <w:p w:rsidR="001633FB" w:rsidRPr="00BD50A7" w:rsidRDefault="001633FB" w:rsidP="001633FB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28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33FB" w:rsidRPr="00BD50A7" w:rsidTr="006F3A9B">
        <w:tc>
          <w:tcPr>
            <w:tcW w:w="167" w:type="pct"/>
          </w:tcPr>
          <w:p w:rsidR="001633FB" w:rsidRPr="00BD50A7" w:rsidRDefault="001633FB" w:rsidP="001633FB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28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33FB" w:rsidRPr="00BD50A7" w:rsidTr="006F3A9B">
        <w:tc>
          <w:tcPr>
            <w:tcW w:w="167" w:type="pct"/>
          </w:tcPr>
          <w:p w:rsidR="001633FB" w:rsidRPr="00BD50A7" w:rsidRDefault="001633FB" w:rsidP="001633FB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BD50A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28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pct"/>
          </w:tcPr>
          <w:p w:rsidR="001633FB" w:rsidRPr="00BD50A7" w:rsidRDefault="001633FB" w:rsidP="00BB3A97">
            <w:pPr>
              <w:pStyle w:val="ListParagraph"/>
              <w:tabs>
                <w:tab w:val="left" w:pos="1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633FB" w:rsidRPr="00BD50A7" w:rsidRDefault="001633FB" w:rsidP="001633FB">
      <w:pPr>
        <w:pStyle w:val="ListParagraph"/>
        <w:tabs>
          <w:tab w:val="left" w:pos="1320"/>
        </w:tabs>
        <w:jc w:val="both"/>
        <w:rPr>
          <w:rFonts w:ascii="Times New Roman" w:hAnsi="Times New Roman"/>
          <w:sz w:val="24"/>
        </w:rPr>
      </w:pPr>
    </w:p>
    <w:p w:rsidR="002E6A6A" w:rsidRPr="0089444A" w:rsidRDefault="002E6A6A" w:rsidP="005B644D">
      <w:pPr>
        <w:pStyle w:val="ListParagraph"/>
        <w:ind w:left="14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Signature of the Representative of the Agency</w:t>
      </w:r>
    </w:p>
    <w:p w:rsidR="001633FB" w:rsidRDefault="00163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427E" w:rsidRPr="008F20BC" w:rsidRDefault="008F20BC" w:rsidP="001B427E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0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ANNEXURE – II</w:t>
      </w:r>
    </w:p>
    <w:p w:rsidR="001B427E" w:rsidRPr="0089444A" w:rsidRDefault="001B427E" w:rsidP="001B42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27E" w:rsidRPr="0089444A" w:rsidRDefault="001B427E" w:rsidP="001B42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  <w:u w:val="single"/>
        </w:rPr>
        <w:t>DETAIL FINANCIAL PROPOSAL</w:t>
      </w:r>
    </w:p>
    <w:p w:rsidR="001B427E" w:rsidRPr="0089444A" w:rsidRDefault="001B427E" w:rsidP="001B427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B427E" w:rsidRPr="0089444A" w:rsidRDefault="001B427E" w:rsidP="001B427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GENERAL INFORMATION:</w:t>
      </w:r>
    </w:p>
    <w:p w:rsidR="001B427E" w:rsidRPr="0089444A" w:rsidRDefault="001B427E" w:rsidP="001B427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Title of Proposed assignment                                            :</w:t>
      </w:r>
    </w:p>
    <w:p w:rsidR="001B427E" w:rsidRPr="0089444A" w:rsidRDefault="001B427E" w:rsidP="001B427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B427E" w:rsidRPr="0089444A" w:rsidRDefault="001B427E" w:rsidP="001B427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Name and address of the Agency                                     :</w:t>
      </w:r>
    </w:p>
    <w:p w:rsidR="001B427E" w:rsidRPr="0089444A" w:rsidRDefault="001B427E" w:rsidP="001B4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427E" w:rsidRPr="0089444A" w:rsidRDefault="001B427E" w:rsidP="001B427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B427E" w:rsidRPr="0089444A" w:rsidRDefault="001B427E" w:rsidP="001B427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COST PROPOSED</w:t>
      </w:r>
    </w:p>
    <w:p w:rsidR="001B427E" w:rsidRPr="0089444A" w:rsidRDefault="001B427E" w:rsidP="001B427E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27E" w:rsidRPr="008F20BC" w:rsidRDefault="001B427E" w:rsidP="00DC108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sz w:val="24"/>
          <w:szCs w:val="24"/>
        </w:rPr>
        <w:t>Amount of Cost proposed for:</w:t>
      </w:r>
    </w:p>
    <w:p w:rsidR="008F20BC" w:rsidRPr="0089444A" w:rsidRDefault="008F20BC" w:rsidP="008F20BC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918"/>
        <w:gridCol w:w="3002"/>
        <w:gridCol w:w="1136"/>
        <w:gridCol w:w="912"/>
      </w:tblGrid>
      <w:tr w:rsidR="00A0402A" w:rsidRPr="0089444A" w:rsidTr="00A0402A">
        <w:tc>
          <w:tcPr>
            <w:tcW w:w="2918" w:type="dxa"/>
          </w:tcPr>
          <w:p w:rsidR="00A0402A" w:rsidRPr="0089444A" w:rsidRDefault="00A0402A" w:rsidP="00C001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44A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3002" w:type="dxa"/>
          </w:tcPr>
          <w:p w:rsidR="00A0402A" w:rsidRPr="0089444A" w:rsidRDefault="00A0402A" w:rsidP="00C001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44A">
              <w:rPr>
                <w:rFonts w:ascii="Times New Roman" w:hAnsi="Times New Roman" w:cs="Times New Roman"/>
                <w:b/>
                <w:sz w:val="24"/>
                <w:szCs w:val="24"/>
              </w:rPr>
              <w:t>Basis</w:t>
            </w:r>
          </w:p>
        </w:tc>
        <w:tc>
          <w:tcPr>
            <w:tcW w:w="2048" w:type="dxa"/>
            <w:gridSpan w:val="2"/>
          </w:tcPr>
          <w:p w:rsidR="00A0402A" w:rsidRPr="0089444A" w:rsidRDefault="00A0402A" w:rsidP="00C001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 page </w:t>
            </w:r>
            <w:r w:rsidRPr="0089444A">
              <w:rPr>
                <w:rFonts w:ascii="Times New Roman" w:hAnsi="Times New Roman" w:cs="Times New Roman"/>
                <w:b/>
                <w:sz w:val="24"/>
                <w:szCs w:val="24"/>
              </w:rPr>
              <w:t>(in Rs)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exclusive of service tax</w:t>
            </w:r>
          </w:p>
        </w:tc>
      </w:tr>
      <w:tr w:rsidR="00A0402A" w:rsidRPr="0089444A" w:rsidTr="00A0402A">
        <w:trPr>
          <w:trHeight w:val="620"/>
        </w:trPr>
        <w:tc>
          <w:tcPr>
            <w:tcW w:w="2918" w:type="dxa"/>
            <w:vMerge w:val="restart"/>
          </w:tcPr>
          <w:p w:rsidR="00A0402A" w:rsidRPr="00E11AFD" w:rsidRDefault="00A0402A" w:rsidP="00E872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44A">
              <w:rPr>
                <w:rFonts w:ascii="Times New Roman" w:hAnsi="Times New Roman" w:cs="Times New Roman"/>
                <w:b/>
                <w:sz w:val="24"/>
                <w:szCs w:val="24"/>
              </w:rPr>
              <w:t>(I) Printing Charges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page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inclusive of l</w:t>
            </w:r>
            <w:r w:rsidRPr="0089444A">
              <w:rPr>
                <w:rFonts w:ascii="Times New Roman" w:hAnsi="Times New Roman" w:cs="Times New Roman"/>
                <w:sz w:val="24"/>
                <w:szCs w:val="24"/>
              </w:rPr>
              <w:t>amination –Outer cover only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 b</w:t>
            </w:r>
            <w:r w:rsidRPr="0089444A">
              <w:rPr>
                <w:rFonts w:ascii="Times New Roman" w:hAnsi="Times New Roman" w:cs="Times New Roman"/>
                <w:sz w:val="24"/>
                <w:szCs w:val="24"/>
              </w:rPr>
              <w:t>inding- Perfect binding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bookmarkStart w:id="0" w:name="_GoBack"/>
            <w:bookmarkEnd w:id="0"/>
            <w:proofErr w:type="spellEnd"/>
          </w:p>
        </w:tc>
        <w:tc>
          <w:tcPr>
            <w:tcW w:w="3002" w:type="dxa"/>
            <w:vMerge w:val="restart"/>
          </w:tcPr>
          <w:p w:rsidR="00A0402A" w:rsidRPr="00DF26D3" w:rsidRDefault="00A0402A" w:rsidP="002A61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6D3">
              <w:rPr>
                <w:rFonts w:ascii="Times New Roman" w:hAnsi="Times New Roman" w:cs="Times New Roman"/>
                <w:sz w:val="24"/>
                <w:szCs w:val="24"/>
              </w:rPr>
              <w:t>(Please indicate detailed charges)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A0402A" w:rsidRPr="0089444A" w:rsidRDefault="00A0402A" w:rsidP="002A61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figures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</w:tcPr>
          <w:p w:rsidR="00A0402A" w:rsidRPr="0089444A" w:rsidRDefault="00A0402A" w:rsidP="002A61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word</w:t>
            </w:r>
          </w:p>
        </w:tc>
      </w:tr>
      <w:tr w:rsidR="00A0402A" w:rsidRPr="0089444A" w:rsidTr="00A0402A">
        <w:trPr>
          <w:trHeight w:val="750"/>
        </w:trPr>
        <w:tc>
          <w:tcPr>
            <w:tcW w:w="2918" w:type="dxa"/>
            <w:vMerge/>
          </w:tcPr>
          <w:p w:rsidR="00A0402A" w:rsidRPr="0089444A" w:rsidRDefault="00A0402A" w:rsidP="00E872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:rsidR="00A0402A" w:rsidRPr="00DF26D3" w:rsidRDefault="00A0402A" w:rsidP="002A61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0402A" w:rsidRDefault="00A0402A" w:rsidP="002A61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A0402A" w:rsidRDefault="00A0402A" w:rsidP="002A61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427E" w:rsidRPr="0089444A" w:rsidRDefault="00DC108E" w:rsidP="001B427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basis for award of marks for financial bids shall be the </w:t>
      </w:r>
      <w:r w:rsidR="006F3A9B">
        <w:rPr>
          <w:rFonts w:ascii="Times New Roman" w:hAnsi="Times New Roman" w:cs="Times New Roman"/>
          <w:b/>
          <w:sz w:val="24"/>
          <w:szCs w:val="24"/>
        </w:rPr>
        <w:t>per page</w:t>
      </w:r>
      <w:r>
        <w:rPr>
          <w:rFonts w:ascii="Times New Roman" w:hAnsi="Times New Roman" w:cs="Times New Roman"/>
          <w:b/>
          <w:sz w:val="24"/>
          <w:szCs w:val="24"/>
        </w:rPr>
        <w:t xml:space="preserve"> cost of </w:t>
      </w:r>
      <w:r w:rsidR="006F3A9B">
        <w:rPr>
          <w:rFonts w:ascii="Times New Roman" w:hAnsi="Times New Roman" w:cs="Times New Roman"/>
          <w:b/>
          <w:sz w:val="24"/>
          <w:szCs w:val="24"/>
        </w:rPr>
        <w:t>printing of the report inclusive of cover page</w:t>
      </w:r>
      <w:r w:rsidR="00BB295B">
        <w:rPr>
          <w:rFonts w:ascii="Times New Roman" w:hAnsi="Times New Roman" w:cs="Times New Roman"/>
          <w:b/>
          <w:sz w:val="24"/>
          <w:szCs w:val="24"/>
        </w:rPr>
        <w:t>.</w:t>
      </w:r>
    </w:p>
    <w:p w:rsidR="001B427E" w:rsidRDefault="001B427E" w:rsidP="001B427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6DF" w:rsidRPr="0089444A" w:rsidRDefault="002116DF" w:rsidP="001B427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27E" w:rsidRPr="0089444A" w:rsidRDefault="001B427E" w:rsidP="001B427E">
      <w:pPr>
        <w:pStyle w:val="ListParagraph"/>
        <w:ind w:left="14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444A">
        <w:rPr>
          <w:rFonts w:ascii="Times New Roman" w:hAnsi="Times New Roman" w:cs="Times New Roman"/>
          <w:b/>
          <w:sz w:val="24"/>
          <w:szCs w:val="24"/>
        </w:rPr>
        <w:t>Signature of the Representative of the Agency</w:t>
      </w:r>
    </w:p>
    <w:sectPr w:rsidR="001B427E" w:rsidRPr="0089444A" w:rsidSect="00B7698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E78"/>
    <w:multiLevelType w:val="hybridMultilevel"/>
    <w:tmpl w:val="0512CC7C"/>
    <w:lvl w:ilvl="0" w:tplc="F132AC9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E594B"/>
    <w:multiLevelType w:val="hybridMultilevel"/>
    <w:tmpl w:val="34642752"/>
    <w:lvl w:ilvl="0" w:tplc="21B47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42550"/>
    <w:multiLevelType w:val="hybridMultilevel"/>
    <w:tmpl w:val="4D44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8539B"/>
    <w:multiLevelType w:val="hybridMultilevel"/>
    <w:tmpl w:val="F4F284A0"/>
    <w:lvl w:ilvl="0" w:tplc="B55E4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080324"/>
    <w:multiLevelType w:val="hybridMultilevel"/>
    <w:tmpl w:val="9C003428"/>
    <w:lvl w:ilvl="0" w:tplc="6D8ACF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A1A27"/>
    <w:multiLevelType w:val="hybridMultilevel"/>
    <w:tmpl w:val="2D0ECEC2"/>
    <w:lvl w:ilvl="0" w:tplc="E48ED6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76B53"/>
    <w:multiLevelType w:val="hybridMultilevel"/>
    <w:tmpl w:val="3E0E2FF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2258DF"/>
    <w:multiLevelType w:val="hybridMultilevel"/>
    <w:tmpl w:val="2B54996C"/>
    <w:lvl w:ilvl="0" w:tplc="47503F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9F1290"/>
    <w:multiLevelType w:val="hybridMultilevel"/>
    <w:tmpl w:val="AFBAEA1E"/>
    <w:lvl w:ilvl="0" w:tplc="D94A69EA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4454C8"/>
    <w:multiLevelType w:val="hybridMultilevel"/>
    <w:tmpl w:val="AB8C8C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0008C2"/>
    <w:multiLevelType w:val="hybridMultilevel"/>
    <w:tmpl w:val="83F845FC"/>
    <w:lvl w:ilvl="0" w:tplc="E3E8D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A67F9"/>
    <w:multiLevelType w:val="hybridMultilevel"/>
    <w:tmpl w:val="F4C6D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A72AD5"/>
    <w:rsid w:val="00003FBC"/>
    <w:rsid w:val="00043836"/>
    <w:rsid w:val="00043864"/>
    <w:rsid w:val="000456AE"/>
    <w:rsid w:val="000677A8"/>
    <w:rsid w:val="00070FCE"/>
    <w:rsid w:val="000766A1"/>
    <w:rsid w:val="000A5EFF"/>
    <w:rsid w:val="000B22F4"/>
    <w:rsid w:val="000D3B28"/>
    <w:rsid w:val="0010345A"/>
    <w:rsid w:val="00104D8F"/>
    <w:rsid w:val="0012210C"/>
    <w:rsid w:val="00137B59"/>
    <w:rsid w:val="00147FDC"/>
    <w:rsid w:val="00162B7E"/>
    <w:rsid w:val="001633FB"/>
    <w:rsid w:val="00181434"/>
    <w:rsid w:val="00182340"/>
    <w:rsid w:val="001927D3"/>
    <w:rsid w:val="001B427E"/>
    <w:rsid w:val="001E6240"/>
    <w:rsid w:val="002116DF"/>
    <w:rsid w:val="002139BF"/>
    <w:rsid w:val="00227EA4"/>
    <w:rsid w:val="002541E1"/>
    <w:rsid w:val="0025573C"/>
    <w:rsid w:val="002D3555"/>
    <w:rsid w:val="002E6A6A"/>
    <w:rsid w:val="002F12E1"/>
    <w:rsid w:val="003062E1"/>
    <w:rsid w:val="00306D7D"/>
    <w:rsid w:val="003102DB"/>
    <w:rsid w:val="0033430D"/>
    <w:rsid w:val="00344779"/>
    <w:rsid w:val="003448EB"/>
    <w:rsid w:val="00352AC5"/>
    <w:rsid w:val="0036298B"/>
    <w:rsid w:val="00364FCF"/>
    <w:rsid w:val="0038282E"/>
    <w:rsid w:val="0038756F"/>
    <w:rsid w:val="003902D1"/>
    <w:rsid w:val="0039277C"/>
    <w:rsid w:val="00396AC8"/>
    <w:rsid w:val="0039740F"/>
    <w:rsid w:val="00397C5D"/>
    <w:rsid w:val="003A01A4"/>
    <w:rsid w:val="003C3CCB"/>
    <w:rsid w:val="003D023B"/>
    <w:rsid w:val="003E2698"/>
    <w:rsid w:val="00440F14"/>
    <w:rsid w:val="004517AA"/>
    <w:rsid w:val="00460ECE"/>
    <w:rsid w:val="004756DB"/>
    <w:rsid w:val="00482E7A"/>
    <w:rsid w:val="004961DF"/>
    <w:rsid w:val="004A2232"/>
    <w:rsid w:val="004B1EA7"/>
    <w:rsid w:val="004D472D"/>
    <w:rsid w:val="004E677F"/>
    <w:rsid w:val="004E6A8B"/>
    <w:rsid w:val="0054623D"/>
    <w:rsid w:val="00562845"/>
    <w:rsid w:val="005B644D"/>
    <w:rsid w:val="005C7760"/>
    <w:rsid w:val="005D4A3F"/>
    <w:rsid w:val="005D7CE1"/>
    <w:rsid w:val="00612846"/>
    <w:rsid w:val="00620344"/>
    <w:rsid w:val="00623567"/>
    <w:rsid w:val="00670B5A"/>
    <w:rsid w:val="006C465E"/>
    <w:rsid w:val="006D12A8"/>
    <w:rsid w:val="006E039E"/>
    <w:rsid w:val="006E6881"/>
    <w:rsid w:val="006F3A9B"/>
    <w:rsid w:val="00703DA5"/>
    <w:rsid w:val="00707A9C"/>
    <w:rsid w:val="00730374"/>
    <w:rsid w:val="00731F6F"/>
    <w:rsid w:val="00762CD5"/>
    <w:rsid w:val="007A1FC2"/>
    <w:rsid w:val="007F4E77"/>
    <w:rsid w:val="00842FD7"/>
    <w:rsid w:val="00850153"/>
    <w:rsid w:val="0089158C"/>
    <w:rsid w:val="008939AE"/>
    <w:rsid w:val="0089444A"/>
    <w:rsid w:val="008A5D2A"/>
    <w:rsid w:val="008B33D8"/>
    <w:rsid w:val="008B7623"/>
    <w:rsid w:val="008F20BC"/>
    <w:rsid w:val="008F773F"/>
    <w:rsid w:val="0090284E"/>
    <w:rsid w:val="009144DB"/>
    <w:rsid w:val="009357CD"/>
    <w:rsid w:val="00935F73"/>
    <w:rsid w:val="009624EB"/>
    <w:rsid w:val="00975651"/>
    <w:rsid w:val="00991ED7"/>
    <w:rsid w:val="009930EA"/>
    <w:rsid w:val="009A43DB"/>
    <w:rsid w:val="009A54E8"/>
    <w:rsid w:val="009E49BE"/>
    <w:rsid w:val="00A0402A"/>
    <w:rsid w:val="00A234D8"/>
    <w:rsid w:val="00A40D42"/>
    <w:rsid w:val="00A44654"/>
    <w:rsid w:val="00A72AD5"/>
    <w:rsid w:val="00A903CE"/>
    <w:rsid w:val="00A91813"/>
    <w:rsid w:val="00A94F96"/>
    <w:rsid w:val="00AB6EBD"/>
    <w:rsid w:val="00AC466E"/>
    <w:rsid w:val="00AD1B93"/>
    <w:rsid w:val="00AE52DD"/>
    <w:rsid w:val="00AE60ED"/>
    <w:rsid w:val="00B10857"/>
    <w:rsid w:val="00B11632"/>
    <w:rsid w:val="00B17C84"/>
    <w:rsid w:val="00B417D6"/>
    <w:rsid w:val="00B567F2"/>
    <w:rsid w:val="00B57E77"/>
    <w:rsid w:val="00B76980"/>
    <w:rsid w:val="00BB295B"/>
    <w:rsid w:val="00BF4BBD"/>
    <w:rsid w:val="00C00100"/>
    <w:rsid w:val="00C0523A"/>
    <w:rsid w:val="00C05953"/>
    <w:rsid w:val="00C0671B"/>
    <w:rsid w:val="00C14D04"/>
    <w:rsid w:val="00C343A6"/>
    <w:rsid w:val="00C433E7"/>
    <w:rsid w:val="00C518C4"/>
    <w:rsid w:val="00C6294E"/>
    <w:rsid w:val="00C8621D"/>
    <w:rsid w:val="00CC6F26"/>
    <w:rsid w:val="00CD1BCE"/>
    <w:rsid w:val="00CF7AEA"/>
    <w:rsid w:val="00D040FF"/>
    <w:rsid w:val="00D0427E"/>
    <w:rsid w:val="00D07ACA"/>
    <w:rsid w:val="00D120E9"/>
    <w:rsid w:val="00D216E9"/>
    <w:rsid w:val="00D23C72"/>
    <w:rsid w:val="00D41B9D"/>
    <w:rsid w:val="00D60028"/>
    <w:rsid w:val="00DC108E"/>
    <w:rsid w:val="00DD43D3"/>
    <w:rsid w:val="00DE1162"/>
    <w:rsid w:val="00DF26D3"/>
    <w:rsid w:val="00DF485E"/>
    <w:rsid w:val="00DF6FDE"/>
    <w:rsid w:val="00E11AFD"/>
    <w:rsid w:val="00E3545B"/>
    <w:rsid w:val="00E35C1E"/>
    <w:rsid w:val="00E56B9A"/>
    <w:rsid w:val="00E56F73"/>
    <w:rsid w:val="00E80DCB"/>
    <w:rsid w:val="00E872DA"/>
    <w:rsid w:val="00E91A5F"/>
    <w:rsid w:val="00EC7C1B"/>
    <w:rsid w:val="00EE53E2"/>
    <w:rsid w:val="00F06E33"/>
    <w:rsid w:val="00F07F1B"/>
    <w:rsid w:val="00F30DBB"/>
    <w:rsid w:val="00F712F3"/>
    <w:rsid w:val="00F72F9B"/>
    <w:rsid w:val="00F775BB"/>
    <w:rsid w:val="00F94303"/>
    <w:rsid w:val="00FA0463"/>
    <w:rsid w:val="00FC4D67"/>
    <w:rsid w:val="00FC753C"/>
    <w:rsid w:val="00FE0CA8"/>
    <w:rsid w:val="00FE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60"/>
    <w:pPr>
      <w:ind w:left="720"/>
      <w:contextualSpacing/>
    </w:pPr>
  </w:style>
  <w:style w:type="table" w:styleId="TableGrid">
    <w:name w:val="Table Grid"/>
    <w:basedOn w:val="TableNormal"/>
    <w:uiPriority w:val="59"/>
    <w:rsid w:val="001B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9444A"/>
    <w:pPr>
      <w:spacing w:after="0" w:line="240" w:lineRule="auto"/>
    </w:pPr>
    <w:rPr>
      <w:rFonts w:eastAsiaTheme="minorHAnsi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4871-3B6B-164F-B2B6-4AB7474A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SIKHA</dc:creator>
  <cp:keywords/>
  <dc:description/>
  <cp:lastModifiedBy>VAIBHAV</cp:lastModifiedBy>
  <cp:revision>143</cp:revision>
  <cp:lastPrinted>2015-09-11T12:42:00Z</cp:lastPrinted>
  <dcterms:created xsi:type="dcterms:W3CDTF">2015-06-11T09:33:00Z</dcterms:created>
  <dcterms:modified xsi:type="dcterms:W3CDTF">2015-09-11T13:53:00Z</dcterms:modified>
</cp:coreProperties>
</file>