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EE" w:rsidRPr="001451DD" w:rsidRDefault="00D453C0" w:rsidP="00E50BEF">
      <w:r>
        <w:rPr>
          <w:noProof/>
          <w:lang w:val="en-US"/>
        </w:rPr>
        <w:pict>
          <v:rect id="_x0000_s1026" style="position:absolute;margin-left:-30.05pt;margin-top:-35.65pt;width:537.25pt;height:475.15pt;z-index:-251657728" strokeweight="3pt"/>
        </w:pict>
      </w:r>
      <w:r>
        <w:rPr>
          <w:noProof/>
          <w:lang w:val="en-US"/>
        </w:rPr>
        <w:pict>
          <v:group id="_x0000_s1027" style="position:absolute;margin-left:-30.05pt;margin-top:-35.65pt;width:540.3pt;height:88.1pt;z-index:251656704" coordorigin="1409,2890" coordsize="10004,1762">
            <v:rect id="_x0000_s1028" style="position:absolute;left:1409;top:2890;width:3355;height:1762">
              <v:fill r:id="rId5" o:title="" recolor="t" rotate="t" type="frame"/>
            </v:rect>
            <v:rect id="_x0000_s1029" style="position:absolute;left:4764;top:2890;width:6649;height:1762" fillcolor="black">
              <v:textbox style="mso-next-textbox:#_x0000_s1029">
                <w:txbxContent>
                  <w:p w:rsidR="00DE77EE" w:rsidRPr="00A31A93" w:rsidRDefault="00DE77EE" w:rsidP="00E50BEF">
                    <w:pPr>
                      <w:spacing w:after="0" w:line="240" w:lineRule="auto"/>
                      <w:jc w:val="center"/>
                      <w:rPr>
                        <w:color w:val="FFFFFF"/>
                        <w:sz w:val="42"/>
                      </w:rPr>
                    </w:pPr>
                    <w:r w:rsidRPr="00A31A93">
                      <w:rPr>
                        <w:color w:val="FFFFFF"/>
                        <w:sz w:val="42"/>
                      </w:rPr>
                      <w:t>National Highways &amp; Infrastructure Development Corporation Limited</w:t>
                    </w:r>
                  </w:p>
                  <w:p w:rsidR="00DE77EE" w:rsidRPr="00A31A93" w:rsidRDefault="00DE77EE" w:rsidP="00E50BEF">
                    <w:pPr>
                      <w:spacing w:after="0" w:line="240" w:lineRule="auto"/>
                      <w:jc w:val="center"/>
                      <w:rPr>
                        <w:color w:val="FFFFFF"/>
                        <w:sz w:val="32"/>
                      </w:rPr>
                    </w:pPr>
                    <w:r w:rsidRPr="00A31A93">
                      <w:rPr>
                        <w:color w:val="FFFFFF"/>
                        <w:sz w:val="32"/>
                      </w:rPr>
                      <w:t>(A Govt. of India Undertaking)</w:t>
                    </w:r>
                  </w:p>
                </w:txbxContent>
              </v:textbox>
            </v:rect>
          </v:group>
        </w:pict>
      </w:r>
    </w:p>
    <w:p w:rsidR="00DE77EE" w:rsidRPr="001451DD" w:rsidRDefault="00DE77EE" w:rsidP="00E50BEF">
      <w:pPr>
        <w:spacing w:after="0" w:line="240" w:lineRule="auto"/>
      </w:pPr>
    </w:p>
    <w:p w:rsidR="00DE77EE" w:rsidRPr="001451DD" w:rsidRDefault="00DE77EE" w:rsidP="00E50BEF">
      <w:pPr>
        <w:spacing w:after="0" w:line="240" w:lineRule="auto"/>
      </w:pPr>
    </w:p>
    <w:p w:rsidR="00DE77EE" w:rsidRPr="004E7F1A" w:rsidRDefault="00DE77EE" w:rsidP="00794192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4E7F1A">
        <w:rPr>
          <w:rFonts w:ascii="Times New Roman" w:hAnsi="Times New Roman"/>
          <w:b/>
          <w:szCs w:val="24"/>
        </w:rPr>
        <w:t>CORPORATE OFFICE: 3</w:t>
      </w:r>
      <w:r w:rsidR="00E67923">
        <w:rPr>
          <w:rFonts w:ascii="Times New Roman" w:hAnsi="Times New Roman"/>
          <w:b/>
          <w:szCs w:val="24"/>
        </w:rPr>
        <w:t>rd</w:t>
      </w:r>
      <w:r w:rsidRPr="004E7F1A">
        <w:rPr>
          <w:rFonts w:ascii="Times New Roman" w:hAnsi="Times New Roman"/>
          <w:b/>
          <w:szCs w:val="24"/>
        </w:rPr>
        <w:t xml:space="preserve"> </w:t>
      </w:r>
      <w:r w:rsidR="00E67923" w:rsidRPr="004E7F1A">
        <w:rPr>
          <w:rFonts w:ascii="Times New Roman" w:hAnsi="Times New Roman"/>
          <w:b/>
          <w:szCs w:val="24"/>
        </w:rPr>
        <w:t>Floor, PTI Building</w:t>
      </w:r>
      <w:r w:rsidRPr="004E7F1A">
        <w:rPr>
          <w:rFonts w:ascii="Times New Roman" w:hAnsi="Times New Roman"/>
          <w:b/>
          <w:szCs w:val="24"/>
        </w:rPr>
        <w:t>, 4-Parliament Street, New Delhi – 110001</w:t>
      </w:r>
    </w:p>
    <w:p w:rsidR="00711A99" w:rsidRDefault="006800BC" w:rsidP="00711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F1A">
        <w:rPr>
          <w:rFonts w:ascii="Times New Roman" w:hAnsi="Times New Roman"/>
          <w:b/>
          <w:sz w:val="24"/>
          <w:szCs w:val="24"/>
        </w:rPr>
        <w:t>O</w:t>
      </w:r>
      <w:r w:rsidR="00DE77EE" w:rsidRPr="004E7F1A">
        <w:rPr>
          <w:rFonts w:ascii="Times New Roman" w:hAnsi="Times New Roman"/>
          <w:b/>
          <w:sz w:val="24"/>
          <w:szCs w:val="24"/>
        </w:rPr>
        <w:t xml:space="preserve">nline </w:t>
      </w:r>
      <w:r w:rsidR="00485D9A" w:rsidRPr="004E7F1A">
        <w:rPr>
          <w:rFonts w:ascii="Times New Roman" w:hAnsi="Times New Roman"/>
          <w:b/>
          <w:sz w:val="24"/>
          <w:szCs w:val="24"/>
        </w:rPr>
        <w:t>bids</w:t>
      </w:r>
      <w:r w:rsidR="005B4911" w:rsidRPr="004E7F1A">
        <w:rPr>
          <w:rFonts w:ascii="Times New Roman" w:hAnsi="Times New Roman"/>
          <w:b/>
          <w:sz w:val="24"/>
          <w:szCs w:val="24"/>
        </w:rPr>
        <w:t xml:space="preserve"> </w:t>
      </w:r>
      <w:r w:rsidR="00DE77EE" w:rsidRPr="004E7F1A">
        <w:rPr>
          <w:rFonts w:ascii="Times New Roman" w:hAnsi="Times New Roman"/>
          <w:b/>
          <w:sz w:val="24"/>
          <w:szCs w:val="24"/>
        </w:rPr>
        <w:t>are invite</w:t>
      </w:r>
      <w:r w:rsidR="002319DB" w:rsidRPr="004E7F1A">
        <w:rPr>
          <w:rFonts w:ascii="Times New Roman" w:hAnsi="Times New Roman"/>
          <w:b/>
          <w:sz w:val="24"/>
          <w:szCs w:val="24"/>
        </w:rPr>
        <w:t>d</w:t>
      </w:r>
      <w:r w:rsidR="0076578F">
        <w:rPr>
          <w:rFonts w:ascii="Times New Roman" w:hAnsi="Times New Roman"/>
          <w:b/>
          <w:sz w:val="24"/>
          <w:szCs w:val="24"/>
        </w:rPr>
        <w:t xml:space="preserve"> through </w:t>
      </w:r>
      <w:r w:rsidR="0076578F" w:rsidRPr="0076578F">
        <w:rPr>
          <w:rFonts w:ascii="Times New Roman" w:hAnsi="Times New Roman"/>
          <w:b/>
          <w:sz w:val="24"/>
          <w:szCs w:val="24"/>
        </w:rPr>
        <w:t>Central Public Procurement Portal</w:t>
      </w:r>
      <w:r w:rsidR="000B23AA">
        <w:rPr>
          <w:rFonts w:ascii="Times New Roman" w:hAnsi="Times New Roman"/>
          <w:b/>
          <w:sz w:val="24"/>
          <w:szCs w:val="24"/>
        </w:rPr>
        <w:t xml:space="preserve"> &amp; INFRACON</w:t>
      </w:r>
    </w:p>
    <w:p w:rsidR="00354AC7" w:rsidRPr="003F05C5" w:rsidRDefault="00354AC7" w:rsidP="003F05C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B23AA" w:rsidRDefault="000B23AA" w:rsidP="003F05C5">
      <w:pPr>
        <w:pStyle w:val="ListParagraph"/>
        <w:numPr>
          <w:ilvl w:val="0"/>
          <w:numId w:val="6"/>
        </w:numPr>
        <w:spacing w:after="0"/>
        <w:ind w:left="450" w:hanging="450"/>
        <w:jc w:val="both"/>
        <w:rPr>
          <w:rFonts w:ascii="Times New Roman" w:hAnsi="Times New Roman"/>
          <w:b/>
        </w:rPr>
      </w:pPr>
      <w:r w:rsidRPr="00D41D63">
        <w:rPr>
          <w:rFonts w:ascii="Times New Roman" w:hAnsi="Times New Roman"/>
          <w:b/>
        </w:rPr>
        <w:t>Consultancy Services for carrying out Feasibility Study, Preparation of Detailed Project Report and providing pre-construction services in respect of Two Laning with paved shoulder NH configuration of  Demwe-Brahmkund Section and Arrowa-Khupa-Hayuliang section of Demwe-Hawai Road under SARDP-NE on Engineering, Procurement and Construction mode in the state of Arunachal Pradesh</w:t>
      </w:r>
    </w:p>
    <w:p w:rsidR="00EB2140" w:rsidRPr="00EB2140" w:rsidRDefault="00EB2140" w:rsidP="003F05C5">
      <w:pPr>
        <w:pStyle w:val="ListParagraph"/>
        <w:spacing w:after="0"/>
        <w:ind w:left="450" w:hanging="450"/>
        <w:rPr>
          <w:i/>
        </w:rPr>
      </w:pPr>
      <w:r w:rsidRPr="00EB2140">
        <w:rPr>
          <w:i/>
        </w:rPr>
        <w:t>Last date and time for submission of bids are as follows:</w:t>
      </w:r>
    </w:p>
    <w:p w:rsidR="00EB2140" w:rsidRPr="00EB2140" w:rsidRDefault="00EB2140" w:rsidP="003F05C5">
      <w:pPr>
        <w:pStyle w:val="ListParagraph"/>
        <w:spacing w:after="0"/>
        <w:ind w:left="450"/>
        <w:rPr>
          <w:i/>
        </w:rPr>
      </w:pPr>
      <w:proofErr w:type="spellStart"/>
      <w:r w:rsidRPr="00EB2140">
        <w:rPr>
          <w:i/>
        </w:rPr>
        <w:t>i</w:t>
      </w:r>
      <w:proofErr w:type="spellEnd"/>
      <w:r w:rsidRPr="00EB2140">
        <w:rPr>
          <w:i/>
        </w:rPr>
        <w:t>) Last date for online submission of bids -21.04.2016(</w:t>
      </w:r>
      <w:proofErr w:type="spellStart"/>
      <w:r w:rsidRPr="00EB2140">
        <w:rPr>
          <w:i/>
        </w:rPr>
        <w:t>Upto</w:t>
      </w:r>
      <w:proofErr w:type="spellEnd"/>
      <w:r w:rsidRPr="00EB2140">
        <w:rPr>
          <w:i/>
        </w:rPr>
        <w:t xml:space="preserve"> 1600 hrs)</w:t>
      </w:r>
    </w:p>
    <w:p w:rsidR="00EB2140" w:rsidRPr="00EB2140" w:rsidRDefault="00EB2140" w:rsidP="003F05C5">
      <w:pPr>
        <w:pStyle w:val="ListParagraph"/>
        <w:spacing w:after="0"/>
        <w:ind w:left="450"/>
        <w:rPr>
          <w:rFonts w:ascii="Times New Roman" w:hAnsi="Times New Roman"/>
          <w:b/>
          <w:sz w:val="24"/>
          <w:szCs w:val="24"/>
        </w:rPr>
      </w:pPr>
      <w:r w:rsidRPr="00EB2140">
        <w:rPr>
          <w:i/>
        </w:rPr>
        <w:t>ii) Last date for Submission of physical documents -21.04.2016 (</w:t>
      </w:r>
      <w:proofErr w:type="spellStart"/>
      <w:r w:rsidRPr="00EB2140">
        <w:rPr>
          <w:i/>
        </w:rPr>
        <w:t>Upto</w:t>
      </w:r>
      <w:proofErr w:type="spellEnd"/>
      <w:r w:rsidRPr="00EB2140">
        <w:rPr>
          <w:i/>
        </w:rPr>
        <w:t xml:space="preserve"> 1600 hrs)</w:t>
      </w:r>
    </w:p>
    <w:p w:rsidR="00EB2140" w:rsidRPr="003F05C5" w:rsidRDefault="00EB2140" w:rsidP="003F05C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3F05C5" w:rsidRDefault="00D41D63" w:rsidP="003F05C5">
      <w:pPr>
        <w:pStyle w:val="ListParagraph"/>
        <w:numPr>
          <w:ilvl w:val="0"/>
          <w:numId w:val="6"/>
        </w:numPr>
        <w:spacing w:after="0"/>
        <w:ind w:left="450" w:hanging="4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Consultancy Service for Authority Engineer for the </w:t>
      </w:r>
      <w:r w:rsidR="003F05C5">
        <w:rPr>
          <w:rFonts w:ascii="Times New Roman" w:hAnsi="Times New Roman"/>
          <w:b/>
        </w:rPr>
        <w:t xml:space="preserve">following </w:t>
      </w:r>
      <w:r>
        <w:rPr>
          <w:rFonts w:ascii="Times New Roman" w:hAnsi="Times New Roman"/>
          <w:b/>
        </w:rPr>
        <w:t>project</w:t>
      </w:r>
      <w:r w:rsidR="003F05C5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3F05C5">
        <w:rPr>
          <w:rFonts w:ascii="Times New Roman" w:hAnsi="Times New Roman"/>
          <w:b/>
        </w:rPr>
        <w:t>in state of Arunachal Pradesh under SAARDP on EPC basis</w:t>
      </w:r>
    </w:p>
    <w:p w:rsidR="003F05C5" w:rsidRDefault="00D41D63" w:rsidP="003F05C5">
      <w:pPr>
        <w:pStyle w:val="ListParagraph"/>
        <w:numPr>
          <w:ilvl w:val="1"/>
          <w:numId w:val="6"/>
        </w:numPr>
        <w:spacing w:after="0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</w:t>
      </w:r>
      <w:proofErr w:type="spellStart"/>
      <w:r>
        <w:rPr>
          <w:rFonts w:ascii="Times New Roman" w:hAnsi="Times New Roman"/>
          <w:b/>
        </w:rPr>
        <w:t>laning</w:t>
      </w:r>
      <w:proofErr w:type="spellEnd"/>
      <w:r>
        <w:rPr>
          <w:rFonts w:ascii="Times New Roman" w:hAnsi="Times New Roman"/>
          <w:b/>
        </w:rPr>
        <w:t xml:space="preserve"> of </w:t>
      </w:r>
      <w:proofErr w:type="spellStart"/>
      <w:r>
        <w:rPr>
          <w:rFonts w:ascii="Times New Roman" w:hAnsi="Times New Roman"/>
          <w:b/>
        </w:rPr>
        <w:t>Akajan-Likabali-Bame</w:t>
      </w:r>
      <w:proofErr w:type="spellEnd"/>
      <w:r>
        <w:rPr>
          <w:rFonts w:ascii="Times New Roman" w:hAnsi="Times New Roman"/>
          <w:b/>
        </w:rPr>
        <w:t xml:space="preserve"> road from Km 12 to Km 33 (State road)</w:t>
      </w:r>
    </w:p>
    <w:p w:rsidR="003F05C5" w:rsidRDefault="00D41D63" w:rsidP="003F05C5">
      <w:pPr>
        <w:pStyle w:val="ListParagraph"/>
        <w:numPr>
          <w:ilvl w:val="1"/>
          <w:numId w:val="6"/>
        </w:numPr>
        <w:spacing w:after="0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</w:t>
      </w:r>
      <w:proofErr w:type="spellStart"/>
      <w:r>
        <w:rPr>
          <w:rFonts w:ascii="Times New Roman" w:hAnsi="Times New Roman"/>
          <w:b/>
        </w:rPr>
        <w:t>Laning</w:t>
      </w:r>
      <w:proofErr w:type="spellEnd"/>
      <w:r>
        <w:rPr>
          <w:rFonts w:ascii="Times New Roman" w:hAnsi="Times New Roman"/>
          <w:b/>
        </w:rPr>
        <w:t xml:space="preserve"> of </w:t>
      </w:r>
      <w:proofErr w:type="spellStart"/>
      <w:r>
        <w:rPr>
          <w:rFonts w:ascii="Times New Roman" w:hAnsi="Times New Roman"/>
          <w:b/>
        </w:rPr>
        <w:t>Akajan-Likabali-Bame</w:t>
      </w:r>
      <w:proofErr w:type="spellEnd"/>
      <w:r>
        <w:rPr>
          <w:rFonts w:ascii="Times New Roman" w:hAnsi="Times New Roman"/>
          <w:b/>
        </w:rPr>
        <w:t xml:space="preserve"> road from Km 33 to Km 65 (State road)</w:t>
      </w:r>
    </w:p>
    <w:p w:rsidR="003F05C5" w:rsidRDefault="003F05C5" w:rsidP="003F05C5">
      <w:pPr>
        <w:pStyle w:val="ListParagraph"/>
        <w:numPr>
          <w:ilvl w:val="1"/>
          <w:numId w:val="6"/>
        </w:numPr>
        <w:spacing w:after="0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</w:t>
      </w:r>
      <w:proofErr w:type="spellStart"/>
      <w:r>
        <w:rPr>
          <w:rFonts w:ascii="Times New Roman" w:hAnsi="Times New Roman"/>
          <w:b/>
        </w:rPr>
        <w:t>Laning</w:t>
      </w:r>
      <w:proofErr w:type="spellEnd"/>
      <w:r>
        <w:rPr>
          <w:rFonts w:ascii="Times New Roman" w:hAnsi="Times New Roman"/>
          <w:b/>
        </w:rPr>
        <w:t xml:space="preserve"> with Paved shoulders from </w:t>
      </w:r>
      <w:proofErr w:type="spellStart"/>
      <w:r>
        <w:rPr>
          <w:rFonts w:ascii="Times New Roman" w:hAnsi="Times New Roman"/>
          <w:b/>
        </w:rPr>
        <w:t>Pasighat</w:t>
      </w:r>
      <w:proofErr w:type="spellEnd"/>
      <w:r>
        <w:rPr>
          <w:rFonts w:ascii="Times New Roman" w:hAnsi="Times New Roman"/>
          <w:b/>
        </w:rPr>
        <w:t xml:space="preserve"> to </w:t>
      </w:r>
      <w:proofErr w:type="spellStart"/>
      <w:r>
        <w:rPr>
          <w:rFonts w:ascii="Times New Roman" w:hAnsi="Times New Roman"/>
          <w:b/>
        </w:rPr>
        <w:t>Bomjur</w:t>
      </w:r>
      <w:proofErr w:type="spellEnd"/>
      <w:r>
        <w:rPr>
          <w:rFonts w:ascii="Times New Roman" w:hAnsi="Times New Roman"/>
          <w:b/>
        </w:rPr>
        <w:t xml:space="preserve"> Section of NH-52 </w:t>
      </w:r>
    </w:p>
    <w:p w:rsidR="00D41D63" w:rsidRPr="00D41D63" w:rsidRDefault="00D41D63" w:rsidP="003F05C5">
      <w:pPr>
        <w:pStyle w:val="ListParagraph"/>
        <w:numPr>
          <w:ilvl w:val="1"/>
          <w:numId w:val="6"/>
        </w:numPr>
        <w:spacing w:after="0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</w:t>
      </w:r>
      <w:proofErr w:type="spellStart"/>
      <w:r>
        <w:rPr>
          <w:rFonts w:ascii="Times New Roman" w:hAnsi="Times New Roman"/>
          <w:b/>
        </w:rPr>
        <w:t>Laning</w:t>
      </w:r>
      <w:proofErr w:type="spellEnd"/>
      <w:r>
        <w:rPr>
          <w:rFonts w:ascii="Times New Roman" w:hAnsi="Times New Roman"/>
          <w:b/>
        </w:rPr>
        <w:t xml:space="preserve"> from Singer River to </w:t>
      </w:r>
      <w:proofErr w:type="spellStart"/>
      <w:r>
        <w:rPr>
          <w:rFonts w:ascii="Times New Roman" w:hAnsi="Times New Roman"/>
          <w:b/>
        </w:rPr>
        <w:t>Sijon</w:t>
      </w:r>
      <w:proofErr w:type="spellEnd"/>
      <w:r>
        <w:rPr>
          <w:rFonts w:ascii="Times New Roman" w:hAnsi="Times New Roman"/>
          <w:b/>
        </w:rPr>
        <w:t xml:space="preserve"> River section of NH-513 </w:t>
      </w:r>
    </w:p>
    <w:p w:rsidR="00F111C9" w:rsidRDefault="00F111C9" w:rsidP="00F111C9">
      <w:pPr>
        <w:spacing w:after="0"/>
        <w:rPr>
          <w:i/>
        </w:rPr>
      </w:pPr>
      <w:r w:rsidRPr="001451DD">
        <w:rPr>
          <w:i/>
        </w:rPr>
        <w:t xml:space="preserve">Last date and time for submission of </w:t>
      </w:r>
      <w:r>
        <w:rPr>
          <w:i/>
        </w:rPr>
        <w:t>b</w:t>
      </w:r>
      <w:r w:rsidRPr="001451DD">
        <w:rPr>
          <w:i/>
        </w:rPr>
        <w:t>ids</w:t>
      </w:r>
      <w:r>
        <w:rPr>
          <w:i/>
        </w:rPr>
        <w:t xml:space="preserve"> are as follows:</w:t>
      </w:r>
    </w:p>
    <w:p w:rsidR="00F111C9" w:rsidRDefault="00F111C9" w:rsidP="00F111C9">
      <w:pPr>
        <w:spacing w:after="0"/>
        <w:ind w:left="360"/>
        <w:rPr>
          <w:i/>
        </w:rPr>
      </w:pPr>
      <w:proofErr w:type="spellStart"/>
      <w:r>
        <w:rPr>
          <w:i/>
        </w:rPr>
        <w:t>i</w:t>
      </w:r>
      <w:proofErr w:type="spellEnd"/>
      <w:r>
        <w:rPr>
          <w:i/>
        </w:rPr>
        <w:t xml:space="preserve">) </w:t>
      </w:r>
      <w:r w:rsidR="00F71654">
        <w:rPr>
          <w:i/>
        </w:rPr>
        <w:t xml:space="preserve">Last date for </w:t>
      </w:r>
      <w:r w:rsidR="002B0C46">
        <w:rPr>
          <w:i/>
        </w:rPr>
        <w:t>online</w:t>
      </w:r>
      <w:r>
        <w:rPr>
          <w:i/>
        </w:rPr>
        <w:t xml:space="preserve"> submission of bids -</w:t>
      </w:r>
      <w:r w:rsidR="00EB2140">
        <w:rPr>
          <w:i/>
        </w:rPr>
        <w:t>0</w:t>
      </w:r>
      <w:r w:rsidR="000B23AA">
        <w:rPr>
          <w:i/>
        </w:rPr>
        <w:t>1.04.2016</w:t>
      </w:r>
      <w:r>
        <w:rPr>
          <w:i/>
        </w:rPr>
        <w:t>(</w:t>
      </w:r>
      <w:proofErr w:type="spellStart"/>
      <w:r>
        <w:rPr>
          <w:i/>
        </w:rPr>
        <w:t>Upto</w:t>
      </w:r>
      <w:proofErr w:type="spellEnd"/>
      <w:r>
        <w:rPr>
          <w:i/>
        </w:rPr>
        <w:t xml:space="preserve"> 1</w:t>
      </w:r>
      <w:r w:rsidR="00F71654">
        <w:rPr>
          <w:i/>
        </w:rPr>
        <w:t>6</w:t>
      </w:r>
      <w:r>
        <w:rPr>
          <w:i/>
        </w:rPr>
        <w:t>00 hrs)</w:t>
      </w:r>
    </w:p>
    <w:p w:rsidR="00F111C9" w:rsidRDefault="00F111C9" w:rsidP="00F111C9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i/>
        </w:rPr>
        <w:t>ii</w:t>
      </w:r>
      <w:r w:rsidR="00711A99">
        <w:rPr>
          <w:i/>
        </w:rPr>
        <w:t>) Last</w:t>
      </w:r>
      <w:r w:rsidR="00F71654">
        <w:rPr>
          <w:i/>
        </w:rPr>
        <w:t xml:space="preserve"> date for </w:t>
      </w:r>
      <w:r>
        <w:rPr>
          <w:i/>
        </w:rPr>
        <w:t>Submission of physical documents -</w:t>
      </w:r>
      <w:r w:rsidR="00EB2140">
        <w:rPr>
          <w:i/>
        </w:rPr>
        <w:t>0</w:t>
      </w:r>
      <w:r w:rsidR="00711A99">
        <w:rPr>
          <w:i/>
        </w:rPr>
        <w:t>1.04.2016</w:t>
      </w:r>
      <w:r w:rsidR="00F71654">
        <w:rPr>
          <w:i/>
        </w:rPr>
        <w:t xml:space="preserve"> (</w:t>
      </w:r>
      <w:proofErr w:type="spellStart"/>
      <w:r w:rsidR="00F71654">
        <w:rPr>
          <w:i/>
        </w:rPr>
        <w:t>Upto</w:t>
      </w:r>
      <w:proofErr w:type="spellEnd"/>
      <w:r w:rsidR="00F71654">
        <w:rPr>
          <w:i/>
        </w:rPr>
        <w:t xml:space="preserve"> 1600 hrs)</w:t>
      </w:r>
    </w:p>
    <w:p w:rsidR="006523B1" w:rsidRPr="001451DD" w:rsidRDefault="006523B1" w:rsidP="006523B1">
      <w:pPr>
        <w:spacing w:after="0" w:line="240" w:lineRule="auto"/>
        <w:rPr>
          <w:lang w:val="en-US"/>
        </w:rPr>
      </w:pPr>
      <w:r w:rsidRPr="001451DD">
        <w:rPr>
          <w:lang w:val="en-US"/>
        </w:rPr>
        <w:t xml:space="preserve">For further details please visit - </w:t>
      </w:r>
      <w:r w:rsidR="0076578F" w:rsidRPr="0076578F">
        <w:rPr>
          <w:rStyle w:val="Hyperlink"/>
          <w:lang w:val="en-US"/>
        </w:rPr>
        <w:t xml:space="preserve">CPPP web site </w:t>
      </w:r>
      <w:hyperlink r:id="rId6" w:history="1">
        <w:r w:rsidR="0076578F" w:rsidRPr="0076578F">
          <w:rPr>
            <w:rStyle w:val="Hyperlink"/>
            <w:lang w:val="en-US"/>
          </w:rPr>
          <w:t>https://eprocure.gov.in/eprocure/app</w:t>
        </w:r>
      </w:hyperlink>
      <w:r w:rsidR="0076578F">
        <w:rPr>
          <w:color w:val="000000"/>
          <w:sz w:val="24"/>
          <w:szCs w:val="24"/>
        </w:rPr>
        <w:t xml:space="preserve">, </w:t>
      </w:r>
      <w:hyperlink r:id="rId7" w:history="1">
        <w:r w:rsidRPr="001451DD">
          <w:rPr>
            <w:rStyle w:val="Hyperlink"/>
            <w:lang w:val="en-US"/>
          </w:rPr>
          <w:t>www.nhidcl.com</w:t>
        </w:r>
      </w:hyperlink>
      <w:r w:rsidR="00D41D63">
        <w:t>,</w:t>
      </w:r>
      <w:r w:rsidRPr="001451DD">
        <w:t xml:space="preserve"> </w:t>
      </w:r>
      <w:r w:rsidR="002B0C46">
        <w:t>www.infracon.nic.in</w:t>
      </w:r>
    </w:p>
    <w:p w:rsidR="002F5525" w:rsidRPr="005C7AD9" w:rsidRDefault="003F05C5" w:rsidP="00E67923">
      <w:pPr>
        <w:pStyle w:val="NoSpacing"/>
        <w:jc w:val="both"/>
        <w:rPr>
          <w:i/>
        </w:rPr>
      </w:pPr>
      <w:r w:rsidRPr="00D453C0">
        <w:rPr>
          <w:noProof/>
          <w:lang w:val="en-US"/>
        </w:rPr>
        <w:pict>
          <v:rect id="_x0000_s1032" style="position:absolute;left:0;text-align:left;margin-left:-30.05pt;margin-top:19pt;width:537.25pt;height:40.3pt;z-index:251660800" fillcolor="black">
            <v:textbox style="mso-next-textbox:#_x0000_s1032">
              <w:txbxContent>
                <w:p w:rsidR="006523B1" w:rsidRPr="00A31A93" w:rsidRDefault="006523B1" w:rsidP="006523B1">
                  <w:pPr>
                    <w:jc w:val="center"/>
                    <w:rPr>
                      <w:b/>
                      <w:color w:val="FFFFFF"/>
                      <w:sz w:val="46"/>
                    </w:rPr>
                  </w:pPr>
                  <w:r w:rsidRPr="00A31A93">
                    <w:rPr>
                      <w:b/>
                      <w:color w:val="FFFFFF"/>
                      <w:sz w:val="46"/>
                    </w:rPr>
                    <w:t>BUILDING INFRASTRUCTURE, BUILDING THE NATION</w:t>
                  </w:r>
                </w:p>
              </w:txbxContent>
            </v:textbox>
          </v:rect>
        </w:pict>
      </w:r>
      <w:r w:rsidR="003C651E" w:rsidRPr="001451DD">
        <w:rPr>
          <w:b/>
        </w:rPr>
        <w:t>NOTE</w:t>
      </w:r>
      <w:r w:rsidR="003C651E" w:rsidRPr="001451DD">
        <w:t>:</w:t>
      </w:r>
      <w:r w:rsidR="006523B1" w:rsidRPr="001451DD">
        <w:t xml:space="preserve">  Any change or amendment to this notice will be po</w:t>
      </w:r>
      <w:r w:rsidR="00E67923">
        <w:t>sted on the above websites only</w:t>
      </w:r>
    </w:p>
    <w:sectPr w:rsidR="002F5525" w:rsidRPr="005C7AD9" w:rsidSect="00E67923">
      <w:pgSz w:w="12240" w:h="19296" w:code="305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BA7"/>
    <w:multiLevelType w:val="hybridMultilevel"/>
    <w:tmpl w:val="20467820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7F3C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0E2FDC"/>
    <w:multiLevelType w:val="hybridMultilevel"/>
    <w:tmpl w:val="F154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34C3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076775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5A1B1F"/>
    <w:multiLevelType w:val="hybridMultilevel"/>
    <w:tmpl w:val="700A967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E50BEF"/>
    <w:rsid w:val="00013D54"/>
    <w:rsid w:val="00052377"/>
    <w:rsid w:val="00066D8E"/>
    <w:rsid w:val="000739DE"/>
    <w:rsid w:val="00074BCB"/>
    <w:rsid w:val="00086189"/>
    <w:rsid w:val="00091C62"/>
    <w:rsid w:val="000A5D3C"/>
    <w:rsid w:val="000A6ED0"/>
    <w:rsid w:val="000B23AA"/>
    <w:rsid w:val="000C7394"/>
    <w:rsid w:val="000D1D29"/>
    <w:rsid w:val="000D3028"/>
    <w:rsid w:val="000F35CB"/>
    <w:rsid w:val="00104226"/>
    <w:rsid w:val="00105C00"/>
    <w:rsid w:val="00125E10"/>
    <w:rsid w:val="001451DD"/>
    <w:rsid w:val="00185F25"/>
    <w:rsid w:val="001968F6"/>
    <w:rsid w:val="001B1202"/>
    <w:rsid w:val="001D448F"/>
    <w:rsid w:val="001F2874"/>
    <w:rsid w:val="0021602F"/>
    <w:rsid w:val="002319DB"/>
    <w:rsid w:val="00274B41"/>
    <w:rsid w:val="00294C31"/>
    <w:rsid w:val="002A1D49"/>
    <w:rsid w:val="002A219F"/>
    <w:rsid w:val="002A3D20"/>
    <w:rsid w:val="002A62CB"/>
    <w:rsid w:val="002B0C46"/>
    <w:rsid w:val="002C793A"/>
    <w:rsid w:val="002D76F6"/>
    <w:rsid w:val="002E46F5"/>
    <w:rsid w:val="002F1491"/>
    <w:rsid w:val="002F5525"/>
    <w:rsid w:val="0032485F"/>
    <w:rsid w:val="00327EEF"/>
    <w:rsid w:val="00340C1D"/>
    <w:rsid w:val="003448F8"/>
    <w:rsid w:val="00347A5C"/>
    <w:rsid w:val="00354AC7"/>
    <w:rsid w:val="0037331C"/>
    <w:rsid w:val="00377288"/>
    <w:rsid w:val="003C651E"/>
    <w:rsid w:val="003E3C66"/>
    <w:rsid w:val="003E77B3"/>
    <w:rsid w:val="003F05C5"/>
    <w:rsid w:val="003F5545"/>
    <w:rsid w:val="00405341"/>
    <w:rsid w:val="00406E1C"/>
    <w:rsid w:val="00433D71"/>
    <w:rsid w:val="00446090"/>
    <w:rsid w:val="004617A6"/>
    <w:rsid w:val="0046648F"/>
    <w:rsid w:val="00485D9A"/>
    <w:rsid w:val="00491649"/>
    <w:rsid w:val="00493B5A"/>
    <w:rsid w:val="0049588C"/>
    <w:rsid w:val="00497C4C"/>
    <w:rsid w:val="004A12F8"/>
    <w:rsid w:val="004E0710"/>
    <w:rsid w:val="004E7F1A"/>
    <w:rsid w:val="004F5B96"/>
    <w:rsid w:val="00521DE4"/>
    <w:rsid w:val="00534FF9"/>
    <w:rsid w:val="0054411D"/>
    <w:rsid w:val="00554854"/>
    <w:rsid w:val="005632E4"/>
    <w:rsid w:val="005742B5"/>
    <w:rsid w:val="00576BFB"/>
    <w:rsid w:val="00583FB4"/>
    <w:rsid w:val="005943E9"/>
    <w:rsid w:val="0059481D"/>
    <w:rsid w:val="005A67B3"/>
    <w:rsid w:val="005A7277"/>
    <w:rsid w:val="005B4911"/>
    <w:rsid w:val="005C7AD9"/>
    <w:rsid w:val="005D1A56"/>
    <w:rsid w:val="005E2676"/>
    <w:rsid w:val="00604096"/>
    <w:rsid w:val="00617BA1"/>
    <w:rsid w:val="00622A85"/>
    <w:rsid w:val="006255CF"/>
    <w:rsid w:val="006305A4"/>
    <w:rsid w:val="00650563"/>
    <w:rsid w:val="006523B1"/>
    <w:rsid w:val="00652853"/>
    <w:rsid w:val="006540E0"/>
    <w:rsid w:val="006800BC"/>
    <w:rsid w:val="00685BD5"/>
    <w:rsid w:val="006B4172"/>
    <w:rsid w:val="006C7D5E"/>
    <w:rsid w:val="006D304F"/>
    <w:rsid w:val="006E12DC"/>
    <w:rsid w:val="00711A99"/>
    <w:rsid w:val="00731768"/>
    <w:rsid w:val="007433CC"/>
    <w:rsid w:val="00760EDF"/>
    <w:rsid w:val="0076578F"/>
    <w:rsid w:val="00794192"/>
    <w:rsid w:val="007C4B16"/>
    <w:rsid w:val="007D7015"/>
    <w:rsid w:val="0083507F"/>
    <w:rsid w:val="00846060"/>
    <w:rsid w:val="00852EE4"/>
    <w:rsid w:val="008721F4"/>
    <w:rsid w:val="00873D68"/>
    <w:rsid w:val="00890F3F"/>
    <w:rsid w:val="00896B7E"/>
    <w:rsid w:val="008A1862"/>
    <w:rsid w:val="008A362F"/>
    <w:rsid w:val="008A451E"/>
    <w:rsid w:val="008A5CD2"/>
    <w:rsid w:val="008B316E"/>
    <w:rsid w:val="008C35F4"/>
    <w:rsid w:val="008C5BF2"/>
    <w:rsid w:val="008C6F28"/>
    <w:rsid w:val="008D6615"/>
    <w:rsid w:val="008E2A86"/>
    <w:rsid w:val="00907DBB"/>
    <w:rsid w:val="009324A0"/>
    <w:rsid w:val="00945F58"/>
    <w:rsid w:val="009A0CA0"/>
    <w:rsid w:val="009D7193"/>
    <w:rsid w:val="009E123C"/>
    <w:rsid w:val="009E15F7"/>
    <w:rsid w:val="009E26E4"/>
    <w:rsid w:val="009E79C2"/>
    <w:rsid w:val="00A02760"/>
    <w:rsid w:val="00A0338D"/>
    <w:rsid w:val="00A20666"/>
    <w:rsid w:val="00A20671"/>
    <w:rsid w:val="00A223A3"/>
    <w:rsid w:val="00A25104"/>
    <w:rsid w:val="00A31144"/>
    <w:rsid w:val="00A31A93"/>
    <w:rsid w:val="00A32282"/>
    <w:rsid w:val="00A6734F"/>
    <w:rsid w:val="00A67601"/>
    <w:rsid w:val="00A928A8"/>
    <w:rsid w:val="00AA3AF2"/>
    <w:rsid w:val="00AE27F5"/>
    <w:rsid w:val="00AE2BCD"/>
    <w:rsid w:val="00B00F98"/>
    <w:rsid w:val="00B036C8"/>
    <w:rsid w:val="00B13E15"/>
    <w:rsid w:val="00B156B2"/>
    <w:rsid w:val="00B17B4F"/>
    <w:rsid w:val="00B350E2"/>
    <w:rsid w:val="00B62FFA"/>
    <w:rsid w:val="00B678A1"/>
    <w:rsid w:val="00B75C36"/>
    <w:rsid w:val="00B93A8B"/>
    <w:rsid w:val="00BC630D"/>
    <w:rsid w:val="00BD50A7"/>
    <w:rsid w:val="00BE23C6"/>
    <w:rsid w:val="00BE2C95"/>
    <w:rsid w:val="00BE437B"/>
    <w:rsid w:val="00BF1934"/>
    <w:rsid w:val="00BF5FEC"/>
    <w:rsid w:val="00BF6456"/>
    <w:rsid w:val="00BF6F56"/>
    <w:rsid w:val="00C1380C"/>
    <w:rsid w:val="00C13CBF"/>
    <w:rsid w:val="00C17AF6"/>
    <w:rsid w:val="00C200DC"/>
    <w:rsid w:val="00C97407"/>
    <w:rsid w:val="00CA4B35"/>
    <w:rsid w:val="00CB2C06"/>
    <w:rsid w:val="00CC3FF2"/>
    <w:rsid w:val="00CC6AF4"/>
    <w:rsid w:val="00CD013E"/>
    <w:rsid w:val="00CE590F"/>
    <w:rsid w:val="00D00525"/>
    <w:rsid w:val="00D01A7C"/>
    <w:rsid w:val="00D02F4A"/>
    <w:rsid w:val="00D139C3"/>
    <w:rsid w:val="00D16597"/>
    <w:rsid w:val="00D21308"/>
    <w:rsid w:val="00D21F35"/>
    <w:rsid w:val="00D22BB2"/>
    <w:rsid w:val="00D3782C"/>
    <w:rsid w:val="00D41D63"/>
    <w:rsid w:val="00D42CB1"/>
    <w:rsid w:val="00D453C0"/>
    <w:rsid w:val="00D54C0F"/>
    <w:rsid w:val="00D6714E"/>
    <w:rsid w:val="00D72E86"/>
    <w:rsid w:val="00D8284B"/>
    <w:rsid w:val="00DB049E"/>
    <w:rsid w:val="00DC4FA5"/>
    <w:rsid w:val="00DD422C"/>
    <w:rsid w:val="00DD5B6C"/>
    <w:rsid w:val="00DE415F"/>
    <w:rsid w:val="00DE77EE"/>
    <w:rsid w:val="00E16FF8"/>
    <w:rsid w:val="00E2182F"/>
    <w:rsid w:val="00E418C8"/>
    <w:rsid w:val="00E465D1"/>
    <w:rsid w:val="00E50BEF"/>
    <w:rsid w:val="00E544C3"/>
    <w:rsid w:val="00E651BC"/>
    <w:rsid w:val="00E67923"/>
    <w:rsid w:val="00E8192A"/>
    <w:rsid w:val="00EB2140"/>
    <w:rsid w:val="00ED3C2F"/>
    <w:rsid w:val="00EE608F"/>
    <w:rsid w:val="00F111C9"/>
    <w:rsid w:val="00F1495E"/>
    <w:rsid w:val="00F320B4"/>
    <w:rsid w:val="00F426FE"/>
    <w:rsid w:val="00F71654"/>
    <w:rsid w:val="00F81053"/>
    <w:rsid w:val="00FA2D1A"/>
    <w:rsid w:val="00FA51EF"/>
    <w:rsid w:val="00FB2613"/>
    <w:rsid w:val="00FC0FCB"/>
    <w:rsid w:val="00FD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0BE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50BE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E50BEF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E50BE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locked/>
    <w:rsid w:val="002F1491"/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446090"/>
    <w:pPr>
      <w:spacing w:after="360" w:line="240" w:lineRule="auto"/>
      <w:ind w:left="720" w:hanging="720"/>
      <w:jc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46090"/>
    <w:rPr>
      <w:rFonts w:ascii="Times New Roman" w:eastAsia="Times New Roman" w:hAnsi="Times New Roman"/>
      <w:b/>
      <w:b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idc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NHIDCL</dc:creator>
  <cp:lastModifiedBy>VAIBHAV</cp:lastModifiedBy>
  <cp:revision>100</cp:revision>
  <cp:lastPrinted>2016-03-03T11:02:00Z</cp:lastPrinted>
  <dcterms:created xsi:type="dcterms:W3CDTF">2015-11-23T09:43:00Z</dcterms:created>
  <dcterms:modified xsi:type="dcterms:W3CDTF">2016-03-03T11:03:00Z</dcterms:modified>
</cp:coreProperties>
</file>